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3"/>
        <w:gridCol w:w="26"/>
        <w:gridCol w:w="788"/>
        <w:gridCol w:w="379"/>
        <w:gridCol w:w="80"/>
        <w:gridCol w:w="108"/>
        <w:gridCol w:w="704"/>
        <w:gridCol w:w="288"/>
        <w:gridCol w:w="1559"/>
        <w:gridCol w:w="142"/>
        <w:gridCol w:w="1977"/>
        <w:gridCol w:w="149"/>
        <w:gridCol w:w="2693"/>
      </w:tblGrid>
      <w:tr w:rsidR="00B97EE7" w:rsidRPr="009128BB" w14:paraId="0910CC2B" w14:textId="56B70BE8" w:rsidTr="00370CBD">
        <w:trPr>
          <w:cantSplit/>
        </w:trPr>
        <w:tc>
          <w:tcPr>
            <w:tcW w:w="2506" w:type="dxa"/>
            <w:gridSpan w:val="4"/>
          </w:tcPr>
          <w:p w14:paraId="651FA7BB" w14:textId="4224E039" w:rsidR="00B97EE7" w:rsidRPr="009128BB" w:rsidRDefault="00B97EE7" w:rsidP="00B97EE7">
            <w:pPr>
              <w:widowControl w:val="0"/>
              <w:spacing w:before="120" w:after="120"/>
              <w:ind w:right="57"/>
              <w:jc w:val="both"/>
              <w:rPr>
                <w:rFonts w:eastAsia="Times New Roman" w:cs="Times New Roman"/>
                <w:sz w:val="16"/>
                <w:szCs w:val="16"/>
                <w:lang w:val="en-US" w:eastAsia="en-GB"/>
              </w:rPr>
            </w:pPr>
            <w:r w:rsidRPr="009128BB">
              <w:rPr>
                <w:rFonts w:eastAsia="Calibri" w:cs="Times New Roman"/>
                <w:spacing w:val="-3"/>
                <w:sz w:val="16"/>
                <w:szCs w:val="16"/>
                <w:lang w:val="en-GB"/>
              </w:rPr>
              <w:t xml:space="preserve"> </w:t>
            </w:r>
          </w:p>
          <w:p w14:paraId="6BCBEB5A" w14:textId="1BBAC17A" w:rsidR="00B97EE7" w:rsidRPr="009128BB" w:rsidRDefault="00B97EE7" w:rsidP="00DF3CDF">
            <w:pPr>
              <w:tabs>
                <w:tab w:val="center" w:pos="4153"/>
                <w:tab w:val="right" w:pos="8306"/>
              </w:tabs>
              <w:spacing w:before="60" w:line="276" w:lineRule="auto"/>
              <w:ind w:left="34"/>
              <w:jc w:val="both"/>
              <w:rPr>
                <w:rFonts w:eastAsia="Times New Roman" w:cs="Times New Roman"/>
                <w:sz w:val="16"/>
                <w:szCs w:val="16"/>
                <w:lang w:val="en-US" w:eastAsia="en-GB"/>
              </w:rPr>
            </w:pPr>
            <w:r w:rsidRPr="009128BB">
              <w:rPr>
                <w:rFonts w:eastAsia="Calibri" w:cs="Times New Roman"/>
                <w:b/>
                <w:noProof/>
                <w:sz w:val="16"/>
                <w:szCs w:val="16"/>
                <w:lang w:eastAsia="et-EE"/>
              </w:rPr>
              <w:drawing>
                <wp:anchor distT="0" distB="0" distL="114300" distR="114300" simplePos="0" relativeHeight="251658243" behindDoc="1" locked="0" layoutInCell="1" allowOverlap="1" wp14:anchorId="26C15CF0" wp14:editId="1478F230">
                  <wp:simplePos x="0" y="0"/>
                  <wp:positionH relativeFrom="column">
                    <wp:posOffset>515620</wp:posOffset>
                  </wp:positionH>
                  <wp:positionV relativeFrom="paragraph">
                    <wp:posOffset>167005</wp:posOffset>
                  </wp:positionV>
                  <wp:extent cx="542925" cy="657225"/>
                  <wp:effectExtent l="0" t="0" r="9525" b="9525"/>
                  <wp:wrapTight wrapText="bothSides">
                    <wp:wrapPolygon edited="0">
                      <wp:start x="0" y="0"/>
                      <wp:lineTo x="0" y="21287"/>
                      <wp:lineTo x="21221" y="21287"/>
                      <wp:lineTo x="21221" y="0"/>
                      <wp:lineTo x="0" y="0"/>
                    </wp:wrapPolygon>
                  </wp:wrapTight>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pic:spPr>
                      </pic:pic>
                    </a:graphicData>
                  </a:graphic>
                  <wp14:sizeRelH relativeFrom="page">
                    <wp14:pctWidth>0</wp14:pctWidth>
                  </wp14:sizeRelH>
                  <wp14:sizeRelV relativeFrom="page">
                    <wp14:pctHeight>0</wp14:pctHeight>
                  </wp14:sizeRelV>
                </wp:anchor>
              </w:drawing>
            </w:r>
          </w:p>
        </w:tc>
        <w:tc>
          <w:tcPr>
            <w:tcW w:w="7700" w:type="dxa"/>
            <w:gridSpan w:val="9"/>
          </w:tcPr>
          <w:p w14:paraId="46A4EC0A" w14:textId="3D3A9C40" w:rsidR="00B97EE7" w:rsidRPr="009128BB" w:rsidRDefault="00B97EE7" w:rsidP="00B97EE7">
            <w:pPr>
              <w:tabs>
                <w:tab w:val="center" w:pos="4153"/>
                <w:tab w:val="right" w:pos="8306"/>
              </w:tabs>
              <w:spacing w:before="60" w:line="276" w:lineRule="auto"/>
              <w:ind w:left="34"/>
              <w:jc w:val="both"/>
              <w:rPr>
                <w:rFonts w:eastAsia="Times New Roman" w:cs="Times New Roman"/>
                <w:sz w:val="16"/>
                <w:szCs w:val="16"/>
                <w:lang w:val="en-US" w:eastAsia="en-GB"/>
              </w:rPr>
            </w:pPr>
            <w:r w:rsidRPr="2D3E9111">
              <w:rPr>
                <w:rFonts w:eastAsia="Times New Roman" w:cs="Times New Roman"/>
                <w:b/>
                <w:bCs/>
                <w:sz w:val="16"/>
                <w:szCs w:val="16"/>
                <w:lang w:val="en-US" w:eastAsia="en-GB"/>
              </w:rPr>
              <w:t>Data protection</w:t>
            </w:r>
            <w:r w:rsidRPr="2D3E9111">
              <w:rPr>
                <w:rFonts w:eastAsia="Times New Roman" w:cs="Times New Roman"/>
                <w:sz w:val="16"/>
                <w:szCs w:val="16"/>
                <w:lang w:val="en-US" w:eastAsia="en-GB"/>
              </w:rPr>
              <w:t xml:space="preserve">: Personal data included in this application is processed by the competent authority pursuant to Regulation (EU) 2016/679 of the European Parliament and of the Council of 27 April 2016 on the protection of natural persons </w:t>
            </w:r>
            <w:proofErr w:type="gramStart"/>
            <w:r w:rsidRPr="2D3E9111">
              <w:rPr>
                <w:rFonts w:eastAsia="Times New Roman" w:cs="Times New Roman"/>
                <w:sz w:val="16"/>
                <w:szCs w:val="16"/>
                <w:lang w:val="en-US" w:eastAsia="en-GB"/>
              </w:rPr>
              <w:t>with regard to</w:t>
            </w:r>
            <w:proofErr w:type="gramEnd"/>
            <w:r w:rsidRPr="2D3E9111">
              <w:rPr>
                <w:rFonts w:eastAsia="Times New Roman" w:cs="Times New Roman"/>
                <w:sz w:val="16"/>
                <w:szCs w:val="16"/>
                <w:lang w:val="en-US" w:eastAsia="en-GB"/>
              </w:rPr>
              <w:t xml:space="preserve"> the processing of personal data and on the free movement of such data, and repealing Directive 95/46/EC (General Data Protection Regulation). Personal data will be processed for the purpose of the performance, </w:t>
            </w:r>
            <w:proofErr w:type="gramStart"/>
            <w:r w:rsidRPr="2D3E9111">
              <w:rPr>
                <w:rFonts w:eastAsia="Times New Roman" w:cs="Times New Roman"/>
                <w:sz w:val="16"/>
                <w:szCs w:val="16"/>
                <w:lang w:val="en-US" w:eastAsia="en-GB"/>
              </w:rPr>
              <w:t>management</w:t>
            </w:r>
            <w:proofErr w:type="gramEnd"/>
            <w:r w:rsidRPr="2D3E9111">
              <w:rPr>
                <w:rFonts w:eastAsia="Times New Roman" w:cs="Times New Roman"/>
                <w:sz w:val="16"/>
                <w:szCs w:val="16"/>
                <w:lang w:val="en-US" w:eastAsia="en-GB"/>
              </w:rPr>
              <w:t xml:space="preserve"> and follow-up of the application by the competent authority in accordance with Article 12 of Regulation (EU) 2019/947 of 24 May 2019 on the rules and procedures for the operation of unmanned aircraft.</w:t>
            </w:r>
          </w:p>
          <w:p w14:paraId="4000286E" w14:textId="77777777" w:rsidR="00B97EE7" w:rsidRPr="009128BB" w:rsidRDefault="00B97EE7" w:rsidP="00B97EE7">
            <w:pPr>
              <w:tabs>
                <w:tab w:val="center" w:pos="4153"/>
                <w:tab w:val="right" w:pos="8306"/>
              </w:tabs>
              <w:spacing w:before="60" w:line="276" w:lineRule="auto"/>
              <w:ind w:left="34"/>
              <w:jc w:val="both"/>
              <w:rPr>
                <w:rFonts w:eastAsia="Times New Roman" w:cs="Times New Roman"/>
                <w:sz w:val="16"/>
                <w:szCs w:val="16"/>
                <w:lang w:val="en-US" w:eastAsia="en-GB"/>
              </w:rPr>
            </w:pPr>
            <w:r w:rsidRPr="009128BB">
              <w:rPr>
                <w:rFonts w:eastAsia="Times New Roman" w:cs="Times New Roman"/>
                <w:sz w:val="16"/>
                <w:szCs w:val="16"/>
                <w:lang w:val="en-US" w:eastAsia="en-GB"/>
              </w:rPr>
              <w:t xml:space="preserve">If the applicant requires further information concerning the processing of their personal data or exercising their rights (e.g. to access or rectify any inaccurate or incomplete data), they should refer to the point of contact of their competent authority. </w:t>
            </w:r>
          </w:p>
          <w:p w14:paraId="546569CB" w14:textId="629C8D1D" w:rsidR="00B97EE7" w:rsidRDefault="00B97EE7" w:rsidP="00B97EE7">
            <w:pPr>
              <w:tabs>
                <w:tab w:val="center" w:pos="4153"/>
                <w:tab w:val="right" w:pos="8306"/>
              </w:tabs>
              <w:spacing w:before="60" w:line="276" w:lineRule="auto"/>
              <w:ind w:left="34"/>
              <w:jc w:val="both"/>
              <w:rPr>
                <w:rFonts w:eastAsia="Times New Roman" w:cs="Times New Roman"/>
                <w:sz w:val="16"/>
                <w:szCs w:val="16"/>
                <w:lang w:val="en-US" w:eastAsia="en-GB"/>
              </w:rPr>
            </w:pPr>
            <w:r w:rsidRPr="009128BB">
              <w:rPr>
                <w:rFonts w:eastAsia="Times New Roman" w:cs="Times New Roman"/>
                <w:sz w:val="16"/>
                <w:szCs w:val="16"/>
                <w:lang w:val="en-US" w:eastAsia="en-GB"/>
              </w:rPr>
              <w:t>The applicant has the right to file a complaint regarding the processing of their personal data at any time to the national data protection supervisory authority.</w:t>
            </w:r>
          </w:p>
          <w:p w14:paraId="51987BE5" w14:textId="77777777" w:rsidR="00CD78B7" w:rsidRPr="00370CBD" w:rsidRDefault="00CD78B7" w:rsidP="00CD78B7">
            <w:pPr>
              <w:tabs>
                <w:tab w:val="center" w:pos="4153"/>
                <w:tab w:val="right" w:pos="8306"/>
              </w:tabs>
              <w:spacing w:before="60" w:line="276" w:lineRule="auto"/>
              <w:ind w:left="34"/>
              <w:jc w:val="both"/>
              <w:rPr>
                <w:rFonts w:eastAsia="Times New Roman" w:cs="Times New Roman"/>
                <w:i/>
                <w:iCs/>
                <w:sz w:val="16"/>
                <w:szCs w:val="16"/>
                <w:lang w:eastAsia="en-GB"/>
              </w:rPr>
            </w:pPr>
            <w:r w:rsidRPr="00370CBD">
              <w:rPr>
                <w:rFonts w:eastAsia="Times New Roman" w:cs="Times New Roman"/>
                <w:b/>
                <w:bCs/>
                <w:i/>
                <w:iCs/>
                <w:sz w:val="16"/>
                <w:szCs w:val="16"/>
                <w:lang w:eastAsia="en-GB"/>
              </w:rPr>
              <w:t>Andmekaitse</w:t>
            </w:r>
            <w:r w:rsidRPr="00370CBD">
              <w:rPr>
                <w:rFonts w:eastAsia="Times New Roman" w:cs="Times New Roman"/>
                <w:i/>
                <w:iCs/>
                <w:sz w:val="16"/>
                <w:szCs w:val="16"/>
                <w:lang w:eastAsia="en-GB"/>
              </w:rPr>
              <w:t xml:space="preserve">: pädev asutus töötleb taotluses esitatud isikuandmeid kooskõlas Euroopa Parlamendi ja nõukogu 27. aprilli 2016. aasta määrusega (EL) 2016/679 füüsiliste isikute kaitse kohta isikuandmete töötlemisel ja selliste andmete vaba liikumise ning direktiivi 95/46/EÜ kehtetuks tunnistamise kohta (isikuandmete kaitse </w:t>
            </w:r>
            <w:proofErr w:type="spellStart"/>
            <w:r w:rsidRPr="00370CBD">
              <w:rPr>
                <w:rFonts w:eastAsia="Times New Roman" w:cs="Times New Roman"/>
                <w:i/>
                <w:iCs/>
                <w:sz w:val="16"/>
                <w:szCs w:val="16"/>
                <w:lang w:eastAsia="en-GB"/>
              </w:rPr>
              <w:t>üldmäärus</w:t>
            </w:r>
            <w:proofErr w:type="spellEnd"/>
            <w:r w:rsidRPr="00370CBD">
              <w:rPr>
                <w:rFonts w:eastAsia="Times New Roman" w:cs="Times New Roman"/>
                <w:i/>
                <w:iCs/>
                <w:sz w:val="16"/>
                <w:szCs w:val="16"/>
                <w:lang w:eastAsia="en-GB"/>
              </w:rPr>
              <w:t>). Pädev asutus töötleb isikuandmeid taotluse täitmise, haldamise ja järelmeetmete võtmise eesmärkidel kooskõlas mehitamata õhusõidukite käitamise norme ja menetlusi käsitleva 24. mai 2019. aasta määruse (EL) 2019/947 artikliga 12.</w:t>
            </w:r>
          </w:p>
          <w:p w14:paraId="61D5D04A" w14:textId="77777777" w:rsidR="00CD78B7" w:rsidRPr="00370CBD" w:rsidRDefault="00CD78B7" w:rsidP="00CD78B7">
            <w:pPr>
              <w:tabs>
                <w:tab w:val="center" w:pos="4153"/>
                <w:tab w:val="right" w:pos="8306"/>
              </w:tabs>
              <w:spacing w:before="60" w:line="276" w:lineRule="auto"/>
              <w:ind w:left="34"/>
              <w:jc w:val="both"/>
              <w:rPr>
                <w:rFonts w:eastAsia="Times New Roman" w:cs="Times New Roman"/>
                <w:i/>
                <w:iCs/>
                <w:sz w:val="16"/>
                <w:szCs w:val="16"/>
                <w:lang w:eastAsia="en-GB"/>
              </w:rPr>
            </w:pPr>
            <w:r w:rsidRPr="00370CBD">
              <w:rPr>
                <w:rFonts w:eastAsia="Times New Roman" w:cs="Times New Roman"/>
                <w:i/>
                <w:iCs/>
                <w:sz w:val="16"/>
                <w:szCs w:val="16"/>
                <w:lang w:eastAsia="en-GB"/>
              </w:rPr>
              <w:t>Kui taotlejal on vaja oma isikuandmete töötlemise või õiguste kasutamise kohta lisateavet (näiteks ebatäpsetele või puudulikele andmetele juurdepääsuks või nende parandamiseks), peavad nad pöörduma oma pädeva asutuse kontaktpunkti.</w:t>
            </w:r>
          </w:p>
          <w:p w14:paraId="47509674" w14:textId="62A48763" w:rsidR="00CD78B7" w:rsidRPr="009128BB" w:rsidRDefault="00CD78B7" w:rsidP="00CD78B7">
            <w:pPr>
              <w:tabs>
                <w:tab w:val="center" w:pos="4153"/>
                <w:tab w:val="right" w:pos="8306"/>
              </w:tabs>
              <w:spacing w:before="60" w:line="276" w:lineRule="auto"/>
              <w:ind w:left="34"/>
              <w:jc w:val="both"/>
              <w:rPr>
                <w:rFonts w:eastAsia="Times New Roman" w:cs="Times New Roman"/>
                <w:sz w:val="16"/>
                <w:szCs w:val="16"/>
                <w:lang w:val="en-US" w:eastAsia="en-GB"/>
              </w:rPr>
            </w:pPr>
            <w:r w:rsidRPr="00370CBD">
              <w:rPr>
                <w:rFonts w:eastAsia="Times New Roman" w:cs="Times New Roman"/>
                <w:i/>
                <w:iCs/>
                <w:sz w:val="16"/>
                <w:szCs w:val="16"/>
                <w:lang w:eastAsia="en-GB"/>
              </w:rPr>
              <w:t>Taotlejal on igal ajal õigus esitada riiklikule andmekaitseasutusele kaebus seoses oma isikuandmete töötlemisega.</w:t>
            </w:r>
          </w:p>
        </w:tc>
      </w:tr>
      <w:tr w:rsidR="00DF3CDF" w:rsidRPr="009128BB" w14:paraId="7F44054A" w14:textId="77777777" w:rsidTr="00370CBD">
        <w:trPr>
          <w:cantSplit/>
        </w:trPr>
        <w:tc>
          <w:tcPr>
            <w:tcW w:w="10206" w:type="dxa"/>
            <w:gridSpan w:val="13"/>
            <w:shd w:val="clear" w:color="auto" w:fill="D9D9D9" w:themeFill="background1" w:themeFillShade="D9"/>
          </w:tcPr>
          <w:p w14:paraId="64753375" w14:textId="46430D31" w:rsidR="00DF3CDF" w:rsidRPr="009128BB" w:rsidRDefault="00DF3CDF" w:rsidP="00DF3CDF">
            <w:pPr>
              <w:spacing w:before="120" w:after="120" w:line="276" w:lineRule="auto"/>
              <w:rPr>
                <w:rFonts w:eastAsia="Times New Roman" w:cs="Times New Roman"/>
                <w:b/>
                <w:sz w:val="22"/>
                <w:lang w:val="en-US" w:eastAsia="en-GB"/>
              </w:rPr>
            </w:pPr>
          </w:p>
        </w:tc>
      </w:tr>
      <w:tr w:rsidR="00DF3CDF" w:rsidRPr="009128BB" w14:paraId="228945E6" w14:textId="77777777" w:rsidTr="00370CBD">
        <w:trPr>
          <w:cantSplit/>
          <w:trHeight w:val="588"/>
        </w:trPr>
        <w:tc>
          <w:tcPr>
            <w:tcW w:w="2586" w:type="dxa"/>
            <w:gridSpan w:val="5"/>
            <w:shd w:val="clear" w:color="auto" w:fill="auto"/>
          </w:tcPr>
          <w:p w14:paraId="6F8BD666" w14:textId="48255E0A" w:rsidR="00CD78B7" w:rsidRPr="00370CBD" w:rsidRDefault="00791726" w:rsidP="2D3E9111">
            <w:pPr>
              <w:tabs>
                <w:tab w:val="left" w:pos="375"/>
                <w:tab w:val="center" w:pos="1327"/>
              </w:tabs>
              <w:spacing w:before="120" w:after="120" w:line="276" w:lineRule="auto"/>
              <w:rPr>
                <w:rFonts w:eastAsia="Times New Roman" w:cs="Times New Roman"/>
                <w:sz w:val="22"/>
                <w:lang w:val="en-US" w:eastAsia="en-GB"/>
              </w:rPr>
            </w:pPr>
            <w:sdt>
              <w:sdtPr>
                <w:rPr>
                  <w:rFonts w:eastAsia="Times New Roman" w:cs="Times New Roman"/>
                  <w:sz w:val="22"/>
                  <w:lang w:val="en-US" w:eastAsia="en-GB"/>
                </w:rPr>
                <w:id w:val="-662005034"/>
                <w14:checkbox>
                  <w14:checked w14:val="0"/>
                  <w14:checkedState w14:val="2612" w14:font="MS Gothic"/>
                  <w14:uncheckedState w14:val="2610" w14:font="MS Gothic"/>
                </w14:checkbox>
              </w:sdtPr>
              <w:sdtEndPr/>
              <w:sdtContent>
                <w:r w:rsidR="00616730" w:rsidRPr="00370CBD">
                  <w:rPr>
                    <w:rFonts w:ascii="MS Gothic" w:eastAsia="MS Gothic" w:hAnsi="MS Gothic" w:cs="Times New Roman" w:hint="eastAsia"/>
                    <w:sz w:val="22"/>
                    <w:lang w:val="en-US" w:eastAsia="en-GB"/>
                  </w:rPr>
                  <w:t>☐</w:t>
                </w:r>
              </w:sdtContent>
            </w:sdt>
            <w:r w:rsidR="00D940F3" w:rsidRPr="00370CBD">
              <w:rPr>
                <w:rFonts w:eastAsia="Times New Roman" w:cs="Times New Roman"/>
                <w:sz w:val="22"/>
                <w:lang w:val="en-US" w:eastAsia="en-GB"/>
              </w:rPr>
              <w:t xml:space="preserve"> </w:t>
            </w:r>
            <w:r w:rsidR="0039329F" w:rsidRPr="00370CBD">
              <w:rPr>
                <w:rFonts w:eastAsia="Times New Roman" w:cs="Times New Roman"/>
                <w:sz w:val="22"/>
                <w:lang w:val="en-US" w:eastAsia="en-GB"/>
              </w:rPr>
              <w:t>New application</w:t>
            </w:r>
            <w:r w:rsidR="00454202" w:rsidRPr="00370CBD">
              <w:rPr>
                <w:rFonts w:eastAsia="Times New Roman" w:cs="Times New Roman"/>
                <w:sz w:val="22"/>
                <w:lang w:val="en-US" w:eastAsia="en-GB"/>
              </w:rPr>
              <w:br/>
            </w:r>
            <w:r w:rsidR="00CD78B7" w:rsidRPr="00370CBD">
              <w:rPr>
                <w:rFonts w:eastAsia="Times New Roman" w:cs="Times New Roman"/>
                <w:i/>
                <w:iCs/>
                <w:sz w:val="20"/>
                <w:szCs w:val="20"/>
                <w:lang w:eastAsia="en-GB"/>
              </w:rPr>
              <w:t>Uus taotlus</w:t>
            </w:r>
          </w:p>
        </w:tc>
        <w:tc>
          <w:tcPr>
            <w:tcW w:w="7620" w:type="dxa"/>
            <w:gridSpan w:val="8"/>
            <w:shd w:val="clear" w:color="auto" w:fill="auto"/>
          </w:tcPr>
          <w:p w14:paraId="62AD0442" w14:textId="6DC3DC93" w:rsidR="00CD78B7" w:rsidRPr="00370CBD" w:rsidRDefault="00791726" w:rsidP="00CD78B7">
            <w:pPr>
              <w:spacing w:before="120" w:after="120" w:line="276" w:lineRule="auto"/>
              <w:rPr>
                <w:rFonts w:eastAsia="Times New Roman" w:cs="Times New Roman"/>
                <w:sz w:val="22"/>
                <w:lang w:val="en-US" w:eastAsia="en-GB"/>
              </w:rPr>
            </w:pPr>
            <w:sdt>
              <w:sdtPr>
                <w:rPr>
                  <w:rFonts w:eastAsia="Times New Roman" w:cs="Times New Roman"/>
                  <w:iCs/>
                  <w:sz w:val="22"/>
                  <w:lang w:val="en-US" w:eastAsia="en-GB"/>
                </w:rPr>
                <w:id w:val="1913278387"/>
                <w14:checkbox>
                  <w14:checked w14:val="0"/>
                  <w14:checkedState w14:val="2612" w14:font="MS Gothic"/>
                  <w14:uncheckedState w14:val="2610" w14:font="MS Gothic"/>
                </w14:checkbox>
              </w:sdtPr>
              <w:sdtEndPr/>
              <w:sdtContent>
                <w:r w:rsidR="004E1F01" w:rsidRPr="00370CBD">
                  <w:rPr>
                    <w:rFonts w:ascii="MS Gothic" w:eastAsia="MS Gothic" w:hAnsi="MS Gothic" w:cs="Times New Roman" w:hint="eastAsia"/>
                    <w:iCs/>
                    <w:sz w:val="22"/>
                    <w:lang w:val="en-US" w:eastAsia="en-GB"/>
                  </w:rPr>
                  <w:t>☐</w:t>
                </w:r>
              </w:sdtContent>
            </w:sdt>
            <w:r w:rsidR="00D940F3" w:rsidRPr="00370CBD">
              <w:rPr>
                <w:rFonts w:eastAsia="Times New Roman" w:cs="Times New Roman"/>
                <w:iCs/>
                <w:sz w:val="22"/>
                <w:lang w:val="en-US" w:eastAsia="en-GB"/>
              </w:rPr>
              <w:t xml:space="preserve"> </w:t>
            </w:r>
            <w:r w:rsidR="00DF3CDF" w:rsidRPr="00370CBD">
              <w:rPr>
                <w:rFonts w:eastAsia="Times New Roman" w:cs="Times New Roman"/>
                <w:sz w:val="22"/>
                <w:lang w:val="en-GB" w:eastAsia="en-GB"/>
              </w:rPr>
              <w:t>Amendment to operational authorisation</w:t>
            </w:r>
            <w:r w:rsidR="00DF3CDF" w:rsidRPr="00370CBD">
              <w:rPr>
                <w:rFonts w:eastAsia="Times New Roman" w:cs="Times New Roman"/>
                <w:sz w:val="22"/>
                <w:lang w:val="en-US" w:eastAsia="en-GB"/>
              </w:rPr>
              <w:t xml:space="preserve"> NNN-OAT-</w:t>
            </w:r>
            <w:proofErr w:type="spellStart"/>
            <w:r w:rsidR="00DF3CDF" w:rsidRPr="00370CBD">
              <w:rPr>
                <w:rFonts w:eastAsia="Times New Roman" w:cs="Times New Roman"/>
                <w:sz w:val="22"/>
                <w:lang w:val="en-US" w:eastAsia="en-GB"/>
              </w:rPr>
              <w:t>xxxxx</w:t>
            </w:r>
            <w:proofErr w:type="spellEnd"/>
            <w:r w:rsidR="00DF3CDF" w:rsidRPr="00370CBD">
              <w:rPr>
                <w:rFonts w:eastAsia="Times New Roman" w:cs="Times New Roman"/>
                <w:sz w:val="22"/>
                <w:lang w:val="en-US" w:eastAsia="en-GB"/>
              </w:rPr>
              <w:t>/</w:t>
            </w:r>
            <w:proofErr w:type="spellStart"/>
            <w:r w:rsidR="00DF3CDF" w:rsidRPr="00370CBD">
              <w:rPr>
                <w:rFonts w:eastAsia="Times New Roman" w:cs="Times New Roman"/>
                <w:sz w:val="22"/>
                <w:lang w:val="en-US" w:eastAsia="en-GB"/>
              </w:rPr>
              <w:t>yyy</w:t>
            </w:r>
            <w:proofErr w:type="spellEnd"/>
            <w:r w:rsidR="00454202" w:rsidRPr="00370CBD">
              <w:rPr>
                <w:rFonts w:eastAsia="Times New Roman" w:cs="Times New Roman"/>
                <w:sz w:val="22"/>
                <w:lang w:val="en-US" w:eastAsia="en-GB"/>
              </w:rPr>
              <w:br/>
            </w:r>
            <w:r w:rsidR="00CD78B7" w:rsidRPr="00370CBD">
              <w:rPr>
                <w:rFonts w:eastAsia="Times New Roman" w:cs="Times New Roman"/>
                <w:i/>
                <w:iCs/>
                <w:sz w:val="20"/>
                <w:szCs w:val="20"/>
                <w:lang w:eastAsia="en-GB"/>
              </w:rPr>
              <w:t>Käitamisloa NNN-OA</w:t>
            </w:r>
            <w:r w:rsidR="00130BDE" w:rsidRPr="00370CBD">
              <w:rPr>
                <w:rFonts w:eastAsia="Times New Roman" w:cs="Times New Roman"/>
                <w:i/>
                <w:iCs/>
                <w:sz w:val="20"/>
                <w:szCs w:val="20"/>
                <w:lang w:eastAsia="en-GB"/>
              </w:rPr>
              <w:t>T</w:t>
            </w:r>
            <w:r w:rsidR="00CD78B7" w:rsidRPr="00370CBD">
              <w:rPr>
                <w:rFonts w:eastAsia="Times New Roman" w:cs="Times New Roman"/>
                <w:i/>
                <w:iCs/>
                <w:sz w:val="20"/>
                <w:szCs w:val="20"/>
                <w:lang w:eastAsia="en-GB"/>
              </w:rPr>
              <w:t>-</w:t>
            </w:r>
            <w:proofErr w:type="spellStart"/>
            <w:r w:rsidR="00CD78B7" w:rsidRPr="00370CBD">
              <w:rPr>
                <w:rFonts w:eastAsia="Times New Roman" w:cs="Times New Roman"/>
                <w:i/>
                <w:iCs/>
                <w:sz w:val="20"/>
                <w:szCs w:val="20"/>
                <w:lang w:eastAsia="en-GB"/>
              </w:rPr>
              <w:t>xxxxx</w:t>
            </w:r>
            <w:proofErr w:type="spellEnd"/>
            <w:r w:rsidR="00CD78B7" w:rsidRPr="00370CBD">
              <w:rPr>
                <w:rFonts w:eastAsia="Times New Roman" w:cs="Times New Roman"/>
                <w:i/>
                <w:iCs/>
                <w:sz w:val="20"/>
                <w:szCs w:val="20"/>
                <w:lang w:eastAsia="en-GB"/>
              </w:rPr>
              <w:t>/</w:t>
            </w:r>
            <w:proofErr w:type="spellStart"/>
            <w:r w:rsidR="00CD78B7" w:rsidRPr="00370CBD">
              <w:rPr>
                <w:rFonts w:eastAsia="Times New Roman" w:cs="Times New Roman"/>
                <w:i/>
                <w:iCs/>
                <w:sz w:val="20"/>
                <w:szCs w:val="20"/>
                <w:lang w:eastAsia="en-GB"/>
              </w:rPr>
              <w:t>yyy</w:t>
            </w:r>
            <w:proofErr w:type="spellEnd"/>
            <w:r w:rsidR="00CD78B7" w:rsidRPr="00370CBD">
              <w:rPr>
                <w:rFonts w:eastAsia="Times New Roman" w:cs="Times New Roman"/>
                <w:i/>
                <w:iCs/>
                <w:sz w:val="20"/>
                <w:szCs w:val="20"/>
                <w:lang w:eastAsia="en-GB"/>
              </w:rPr>
              <w:t xml:space="preserve"> muudatus</w:t>
            </w:r>
          </w:p>
        </w:tc>
      </w:tr>
      <w:tr w:rsidR="00DF3CDF" w:rsidRPr="009128BB" w14:paraId="6EF9D1AB" w14:textId="77777777" w:rsidTr="00370CBD">
        <w:trPr>
          <w:cantSplit/>
          <w:trHeight w:val="487"/>
        </w:trPr>
        <w:tc>
          <w:tcPr>
            <w:tcW w:w="10206" w:type="dxa"/>
            <w:gridSpan w:val="13"/>
            <w:shd w:val="clear" w:color="auto" w:fill="D9D9D9" w:themeFill="background1" w:themeFillShade="D9"/>
          </w:tcPr>
          <w:p w14:paraId="7FCE60C1" w14:textId="66B871F3" w:rsidR="00E04FBA" w:rsidRDefault="00DF3CDF" w:rsidP="00E04FBA">
            <w:pPr>
              <w:numPr>
                <w:ilvl w:val="0"/>
                <w:numId w:val="2"/>
              </w:numPr>
              <w:spacing w:before="120" w:after="120" w:line="276" w:lineRule="auto"/>
              <w:contextualSpacing/>
              <w:jc w:val="center"/>
              <w:rPr>
                <w:rFonts w:eastAsia="Times New Roman" w:cs="Times New Roman"/>
                <w:b/>
                <w:sz w:val="20"/>
                <w:szCs w:val="20"/>
                <w:lang w:val="en-US" w:eastAsia="en-GB"/>
              </w:rPr>
            </w:pPr>
            <w:r w:rsidRPr="009128BB">
              <w:rPr>
                <w:rFonts w:eastAsia="Times New Roman" w:cs="Times New Roman"/>
                <w:b/>
                <w:sz w:val="20"/>
                <w:szCs w:val="20"/>
                <w:lang w:val="en-US" w:eastAsia="en-GB"/>
              </w:rPr>
              <w:t xml:space="preserve">UAS </w:t>
            </w:r>
            <w:r w:rsidR="00E04FBA">
              <w:rPr>
                <w:rFonts w:eastAsia="Times New Roman" w:cs="Times New Roman"/>
                <w:b/>
                <w:sz w:val="20"/>
                <w:szCs w:val="20"/>
                <w:lang w:val="en-US" w:eastAsia="en-GB"/>
              </w:rPr>
              <w:t>OPERATOR DATA</w:t>
            </w:r>
          </w:p>
          <w:p w14:paraId="074B4DF1" w14:textId="4833A1AE" w:rsidR="00DF3CDF" w:rsidRPr="00E04FBA" w:rsidRDefault="00CD78B7" w:rsidP="00E04FBA">
            <w:pPr>
              <w:spacing w:before="120" w:after="120" w:line="276" w:lineRule="auto"/>
              <w:jc w:val="center"/>
              <w:rPr>
                <w:rFonts w:eastAsia="Times New Roman" w:cs="Times New Roman"/>
                <w:b/>
                <w:sz w:val="20"/>
                <w:szCs w:val="20"/>
                <w:lang w:val="en-US" w:eastAsia="en-GB"/>
              </w:rPr>
            </w:pPr>
            <w:r w:rsidRPr="00370CBD">
              <w:rPr>
                <w:rFonts w:eastAsia="Times New Roman" w:cs="Times New Roman"/>
                <w:i/>
                <w:iCs/>
                <w:sz w:val="20"/>
                <w:szCs w:val="20"/>
                <w:lang w:eastAsia="en-GB"/>
              </w:rPr>
              <w:t>Mehitamata õhusõiduki süsteemi käitaja andmed</w:t>
            </w:r>
          </w:p>
        </w:tc>
      </w:tr>
      <w:tr w:rsidR="00DF3CDF" w:rsidRPr="009128BB" w14:paraId="4F109A6B" w14:textId="77777777" w:rsidTr="00370CBD">
        <w:trPr>
          <w:cantSplit/>
        </w:trPr>
        <w:tc>
          <w:tcPr>
            <w:tcW w:w="3686" w:type="dxa"/>
            <w:gridSpan w:val="8"/>
            <w:shd w:val="clear" w:color="auto" w:fill="DEEAF6" w:themeFill="accent5" w:themeFillTint="33"/>
          </w:tcPr>
          <w:p w14:paraId="00ED7307" w14:textId="00EEFC4A" w:rsidR="00CD78B7" w:rsidRPr="00370CBD" w:rsidRDefault="00DF3CDF" w:rsidP="00E04FBA">
            <w:pPr>
              <w:pStyle w:val="Loendilik"/>
              <w:numPr>
                <w:ilvl w:val="1"/>
                <w:numId w:val="5"/>
              </w:numPr>
              <w:spacing w:after="120" w:line="276" w:lineRule="auto"/>
              <w:rPr>
                <w:rFonts w:eastAsia="Times New Roman" w:cs="Times New Roman"/>
                <w:b/>
                <w:sz w:val="20"/>
                <w:szCs w:val="20"/>
                <w:lang w:val="en-US" w:eastAsia="en-GB"/>
              </w:rPr>
            </w:pPr>
            <w:r w:rsidRPr="00370CBD">
              <w:rPr>
                <w:rFonts w:eastAsia="Times New Roman" w:cs="Times New Roman"/>
                <w:b/>
                <w:sz w:val="20"/>
                <w:szCs w:val="20"/>
                <w:lang w:val="en-US" w:eastAsia="en-GB"/>
              </w:rPr>
              <w:t>UAS operator registration number</w:t>
            </w:r>
            <w:r w:rsidR="00130BDE" w:rsidRPr="00370CBD">
              <w:rPr>
                <w:rFonts w:eastAsia="Times New Roman" w:cs="Times New Roman"/>
                <w:b/>
                <w:sz w:val="20"/>
                <w:szCs w:val="20"/>
                <w:lang w:val="en-US" w:eastAsia="en-GB"/>
              </w:rPr>
              <w:br/>
            </w:r>
            <w:r w:rsidR="00CD78B7" w:rsidRPr="00370CBD">
              <w:rPr>
                <w:rFonts w:eastAsia="Times New Roman" w:cs="Times New Roman"/>
                <w:i/>
                <w:iCs/>
                <w:sz w:val="20"/>
                <w:szCs w:val="20"/>
                <w:lang w:eastAsia="en-GB"/>
              </w:rPr>
              <w:t>Mehitamata õhusõiduki süsteemi käitaja registreerimisnumber</w:t>
            </w:r>
          </w:p>
        </w:tc>
        <w:tc>
          <w:tcPr>
            <w:tcW w:w="6520" w:type="dxa"/>
            <w:gridSpan w:val="5"/>
          </w:tcPr>
          <w:p w14:paraId="30628838" w14:textId="77777777" w:rsidR="00DF3CDF" w:rsidRPr="009128BB" w:rsidRDefault="00DF3CDF" w:rsidP="00DF3CDF">
            <w:pPr>
              <w:spacing w:before="120" w:after="120" w:line="276" w:lineRule="auto"/>
              <w:ind w:left="709"/>
              <w:jc w:val="both"/>
              <w:rPr>
                <w:rFonts w:eastAsia="Times New Roman" w:cs="Times New Roman"/>
                <w:sz w:val="20"/>
                <w:szCs w:val="20"/>
                <w:lang w:val="en-US" w:eastAsia="en-GB"/>
              </w:rPr>
            </w:pPr>
          </w:p>
        </w:tc>
      </w:tr>
      <w:tr w:rsidR="00DF3CDF" w:rsidRPr="009128BB" w14:paraId="297EF0D6" w14:textId="77777777" w:rsidTr="00370CBD">
        <w:trPr>
          <w:cantSplit/>
          <w:trHeight w:val="507"/>
        </w:trPr>
        <w:tc>
          <w:tcPr>
            <w:tcW w:w="2694" w:type="dxa"/>
            <w:gridSpan w:val="6"/>
            <w:shd w:val="clear" w:color="auto" w:fill="DEEAF6" w:themeFill="accent5" w:themeFillTint="33"/>
          </w:tcPr>
          <w:p w14:paraId="1534DC7D" w14:textId="7F69FAA2" w:rsidR="00E04FBA" w:rsidRPr="00370CBD" w:rsidRDefault="00DF3CDF" w:rsidP="00454202">
            <w:pPr>
              <w:pStyle w:val="Loendilik"/>
              <w:numPr>
                <w:ilvl w:val="1"/>
                <w:numId w:val="5"/>
              </w:numPr>
              <w:spacing w:line="276" w:lineRule="auto"/>
              <w:rPr>
                <w:rFonts w:eastAsia="Times New Roman" w:cs="Times New Roman"/>
                <w:b/>
                <w:sz w:val="20"/>
                <w:szCs w:val="20"/>
                <w:lang w:val="en-US" w:eastAsia="en-GB"/>
              </w:rPr>
            </w:pPr>
            <w:r w:rsidRPr="00370CBD">
              <w:rPr>
                <w:rFonts w:eastAsia="Times New Roman" w:cs="Times New Roman"/>
                <w:b/>
                <w:sz w:val="20"/>
                <w:szCs w:val="20"/>
                <w:lang w:val="en-US" w:eastAsia="en-GB"/>
              </w:rPr>
              <w:t xml:space="preserve">UAS operator name </w:t>
            </w:r>
          </w:p>
          <w:p w14:paraId="4B00EA8D" w14:textId="69058E66" w:rsidR="00DF3CDF" w:rsidRPr="00370CBD" w:rsidRDefault="00CD78B7" w:rsidP="00E04FBA">
            <w:pPr>
              <w:spacing w:line="276" w:lineRule="auto"/>
              <w:rPr>
                <w:rFonts w:eastAsia="Times New Roman" w:cs="Times New Roman"/>
                <w:b/>
                <w:sz w:val="20"/>
                <w:szCs w:val="20"/>
                <w:lang w:val="en-US" w:eastAsia="en-GB"/>
              </w:rPr>
            </w:pPr>
            <w:r w:rsidRPr="00370CBD">
              <w:rPr>
                <w:rFonts w:eastAsia="Times New Roman" w:cs="Times New Roman"/>
                <w:i/>
                <w:iCs/>
                <w:sz w:val="20"/>
                <w:szCs w:val="20"/>
                <w:lang w:eastAsia="en-GB"/>
              </w:rPr>
              <w:t>Mehitamata õhusõiduki süsteemi käitaja nimi</w:t>
            </w:r>
          </w:p>
        </w:tc>
        <w:tc>
          <w:tcPr>
            <w:tcW w:w="7512" w:type="dxa"/>
            <w:gridSpan w:val="7"/>
          </w:tcPr>
          <w:p w14:paraId="7D330620" w14:textId="77777777" w:rsidR="00DF3CDF" w:rsidRPr="00370CBD" w:rsidRDefault="00DF3CDF" w:rsidP="00DF3CDF">
            <w:pPr>
              <w:spacing w:before="120" w:after="120" w:line="276" w:lineRule="auto"/>
              <w:ind w:left="709"/>
              <w:rPr>
                <w:rFonts w:eastAsia="Times New Roman" w:cs="Times New Roman"/>
                <w:b/>
                <w:sz w:val="20"/>
                <w:szCs w:val="20"/>
                <w:lang w:val="en-US" w:eastAsia="en-GB"/>
              </w:rPr>
            </w:pPr>
          </w:p>
        </w:tc>
      </w:tr>
      <w:tr w:rsidR="00DF3CDF" w:rsidRPr="009128BB" w14:paraId="15128E4D" w14:textId="77777777" w:rsidTr="00370CBD">
        <w:trPr>
          <w:cantSplit/>
          <w:trHeight w:val="507"/>
        </w:trPr>
        <w:tc>
          <w:tcPr>
            <w:tcW w:w="2694" w:type="dxa"/>
            <w:gridSpan w:val="6"/>
            <w:shd w:val="clear" w:color="auto" w:fill="DEEAF6" w:themeFill="accent5" w:themeFillTint="33"/>
          </w:tcPr>
          <w:p w14:paraId="70FACF9B" w14:textId="77777777" w:rsidR="00E04FBA" w:rsidRPr="00370CBD" w:rsidRDefault="00DF3CDF" w:rsidP="00454202">
            <w:pPr>
              <w:pStyle w:val="Loendilik"/>
              <w:numPr>
                <w:ilvl w:val="1"/>
                <w:numId w:val="5"/>
              </w:numPr>
              <w:spacing w:line="276" w:lineRule="auto"/>
              <w:rPr>
                <w:rFonts w:eastAsia="Times New Roman" w:cs="Times New Roman"/>
                <w:b/>
                <w:bCs/>
                <w:sz w:val="20"/>
                <w:szCs w:val="20"/>
                <w:lang w:eastAsia="en-GB"/>
              </w:rPr>
            </w:pPr>
            <w:r w:rsidRPr="00370CBD">
              <w:rPr>
                <w:rFonts w:eastAsia="Times New Roman" w:cs="Times New Roman"/>
                <w:b/>
                <w:sz w:val="20"/>
                <w:szCs w:val="20"/>
                <w:lang w:val="en-US" w:eastAsia="en-GB"/>
              </w:rPr>
              <w:t>Name of the accountable manager</w:t>
            </w:r>
            <w:r w:rsidR="00CD78B7" w:rsidRPr="00370CBD">
              <w:rPr>
                <w:rFonts w:eastAsia="Times New Roman" w:cs="Times New Roman"/>
                <w:b/>
                <w:bCs/>
                <w:sz w:val="20"/>
                <w:szCs w:val="20"/>
                <w:lang w:eastAsia="en-GB"/>
              </w:rPr>
              <w:t xml:space="preserve"> </w:t>
            </w:r>
          </w:p>
          <w:p w14:paraId="05EA1B49" w14:textId="34E11181" w:rsidR="00E04FBA" w:rsidRPr="00370CBD" w:rsidRDefault="00CD78B7" w:rsidP="00E04FBA">
            <w:pPr>
              <w:spacing w:line="276" w:lineRule="auto"/>
              <w:rPr>
                <w:rFonts w:eastAsia="Times New Roman" w:cs="Times New Roman"/>
                <w:b/>
                <w:bCs/>
                <w:sz w:val="20"/>
                <w:szCs w:val="20"/>
                <w:lang w:eastAsia="en-GB"/>
              </w:rPr>
            </w:pPr>
            <w:r w:rsidRPr="00370CBD">
              <w:rPr>
                <w:rFonts w:eastAsia="Times New Roman" w:cs="Times New Roman"/>
                <w:i/>
                <w:iCs/>
                <w:sz w:val="20"/>
                <w:szCs w:val="20"/>
                <w:lang w:eastAsia="en-GB"/>
              </w:rPr>
              <w:t>Vastutava juhi nimi</w:t>
            </w:r>
          </w:p>
        </w:tc>
        <w:tc>
          <w:tcPr>
            <w:tcW w:w="7512" w:type="dxa"/>
            <w:gridSpan w:val="7"/>
          </w:tcPr>
          <w:p w14:paraId="01257552" w14:textId="77777777" w:rsidR="00DF3CDF" w:rsidRPr="00370CBD" w:rsidRDefault="00DF3CDF" w:rsidP="00DF3CDF">
            <w:pPr>
              <w:spacing w:before="120" w:after="120" w:line="276" w:lineRule="auto"/>
              <w:ind w:left="709"/>
              <w:rPr>
                <w:rFonts w:eastAsia="Times New Roman" w:cs="Times New Roman"/>
                <w:b/>
                <w:sz w:val="20"/>
                <w:szCs w:val="20"/>
                <w:lang w:val="en-US" w:eastAsia="en-GB"/>
              </w:rPr>
            </w:pPr>
          </w:p>
        </w:tc>
      </w:tr>
      <w:tr w:rsidR="00DF3CDF" w:rsidRPr="009128BB" w14:paraId="30332C23" w14:textId="77777777" w:rsidTr="00370CBD">
        <w:trPr>
          <w:cantSplit/>
          <w:trHeight w:val="507"/>
        </w:trPr>
        <w:tc>
          <w:tcPr>
            <w:tcW w:w="2694" w:type="dxa"/>
            <w:gridSpan w:val="6"/>
            <w:shd w:val="clear" w:color="auto" w:fill="DEEAF6" w:themeFill="accent5" w:themeFillTint="33"/>
          </w:tcPr>
          <w:p w14:paraId="03E9ECB4" w14:textId="169888A9" w:rsidR="00DF3CDF" w:rsidRPr="00370CBD" w:rsidRDefault="00DF3CDF" w:rsidP="00E04FBA">
            <w:pPr>
              <w:rPr>
                <w:rFonts w:eastAsia="Times New Roman" w:cs="Times New Roman"/>
                <w:b/>
                <w:bCs/>
                <w:sz w:val="20"/>
                <w:szCs w:val="20"/>
                <w:lang w:eastAsia="en-GB"/>
              </w:rPr>
            </w:pPr>
            <w:r w:rsidRPr="00370CBD">
              <w:rPr>
                <w:rFonts w:eastAsia="Times New Roman" w:cs="Times New Roman"/>
                <w:b/>
                <w:sz w:val="20"/>
                <w:szCs w:val="20"/>
                <w:lang w:val="en-US" w:eastAsia="en-GB"/>
              </w:rPr>
              <w:t xml:space="preserve">1.4 Operational point of contact </w:t>
            </w:r>
            <w:r w:rsidR="00E04FBA" w:rsidRPr="00370CBD">
              <w:rPr>
                <w:rFonts w:eastAsia="Times New Roman" w:cs="Times New Roman"/>
                <w:i/>
                <w:iCs/>
                <w:sz w:val="20"/>
                <w:szCs w:val="20"/>
                <w:lang w:eastAsia="en-GB"/>
              </w:rPr>
              <w:t>Operatiivne kontaktisik</w:t>
            </w:r>
          </w:p>
          <w:p w14:paraId="402A745E" w14:textId="22687B70" w:rsidR="00DF3CDF" w:rsidRPr="00370CBD" w:rsidRDefault="00DF3CDF" w:rsidP="00DF3CDF">
            <w:pPr>
              <w:spacing w:line="276" w:lineRule="auto"/>
              <w:ind w:left="360"/>
              <w:jc w:val="both"/>
              <w:rPr>
                <w:rFonts w:eastAsia="Times New Roman" w:cs="Times New Roman"/>
                <w:i/>
                <w:iCs/>
                <w:sz w:val="20"/>
                <w:szCs w:val="20"/>
                <w:lang w:eastAsia="en-GB"/>
              </w:rPr>
            </w:pPr>
            <w:r w:rsidRPr="00370CBD">
              <w:rPr>
                <w:rFonts w:eastAsia="Times New Roman" w:cs="Times New Roman"/>
                <w:bCs/>
                <w:sz w:val="20"/>
                <w:szCs w:val="20"/>
                <w:lang w:val="en-US" w:eastAsia="en-GB"/>
              </w:rPr>
              <w:t>Name</w:t>
            </w:r>
            <w:r w:rsidR="00E04FBA" w:rsidRPr="00370CBD">
              <w:rPr>
                <w:rFonts w:eastAsia="Times New Roman" w:cs="Times New Roman"/>
                <w:bCs/>
                <w:sz w:val="20"/>
                <w:szCs w:val="20"/>
                <w:lang w:val="en-US" w:eastAsia="en-GB"/>
              </w:rPr>
              <w:t xml:space="preserve"> / </w:t>
            </w:r>
            <w:r w:rsidR="00E04FBA" w:rsidRPr="00370CBD">
              <w:rPr>
                <w:rFonts w:eastAsia="Times New Roman" w:cs="Times New Roman"/>
                <w:i/>
                <w:iCs/>
                <w:sz w:val="20"/>
                <w:szCs w:val="20"/>
                <w:lang w:eastAsia="en-GB"/>
              </w:rPr>
              <w:t>Nimi</w:t>
            </w:r>
          </w:p>
          <w:p w14:paraId="37BF1A78" w14:textId="0DF1F0E9" w:rsidR="00DF3CDF" w:rsidRPr="00370CBD" w:rsidRDefault="00DF3CDF" w:rsidP="00DF3CDF">
            <w:pPr>
              <w:spacing w:line="276" w:lineRule="auto"/>
              <w:ind w:left="360"/>
              <w:jc w:val="both"/>
              <w:rPr>
                <w:rFonts w:eastAsia="Times New Roman" w:cs="Times New Roman"/>
                <w:i/>
                <w:iCs/>
                <w:sz w:val="20"/>
                <w:szCs w:val="20"/>
                <w:lang w:eastAsia="en-GB"/>
              </w:rPr>
            </w:pPr>
            <w:r w:rsidRPr="00370CBD">
              <w:rPr>
                <w:rFonts w:eastAsia="Times New Roman" w:cs="Times New Roman"/>
                <w:bCs/>
                <w:sz w:val="20"/>
                <w:szCs w:val="20"/>
                <w:lang w:val="en-US" w:eastAsia="en-GB"/>
              </w:rPr>
              <w:t>Telephone</w:t>
            </w:r>
            <w:r w:rsidR="00E04FBA" w:rsidRPr="00370CBD">
              <w:rPr>
                <w:rFonts w:eastAsia="Times New Roman" w:cs="Times New Roman"/>
                <w:bCs/>
                <w:sz w:val="20"/>
                <w:szCs w:val="20"/>
                <w:lang w:val="en-US" w:eastAsia="en-GB"/>
              </w:rPr>
              <w:t xml:space="preserve"> / </w:t>
            </w:r>
            <w:r w:rsidR="00E04FBA" w:rsidRPr="00370CBD">
              <w:rPr>
                <w:rFonts w:eastAsia="Times New Roman" w:cs="Times New Roman"/>
                <w:i/>
                <w:iCs/>
                <w:sz w:val="20"/>
                <w:szCs w:val="20"/>
                <w:lang w:eastAsia="en-GB"/>
              </w:rPr>
              <w:t>Telefon</w:t>
            </w:r>
          </w:p>
          <w:p w14:paraId="3967475C" w14:textId="33DAB6E9" w:rsidR="00CD78B7" w:rsidRPr="00370CBD" w:rsidRDefault="00DF3CDF" w:rsidP="00E04FBA">
            <w:pPr>
              <w:spacing w:line="276" w:lineRule="auto"/>
              <w:ind w:left="360"/>
              <w:jc w:val="both"/>
              <w:rPr>
                <w:rFonts w:eastAsia="Times New Roman" w:cs="Times New Roman"/>
                <w:i/>
                <w:iCs/>
                <w:sz w:val="20"/>
                <w:szCs w:val="20"/>
                <w:lang w:eastAsia="en-GB"/>
              </w:rPr>
            </w:pPr>
            <w:r w:rsidRPr="00370CBD">
              <w:rPr>
                <w:rFonts w:eastAsia="Times New Roman" w:cs="Times New Roman"/>
                <w:bCs/>
                <w:sz w:val="20"/>
                <w:szCs w:val="20"/>
                <w:lang w:val="en-US" w:eastAsia="en-GB"/>
              </w:rPr>
              <w:t>Email</w:t>
            </w:r>
            <w:r w:rsidRPr="00370CBD">
              <w:rPr>
                <w:rFonts w:eastAsia="Times New Roman" w:cs="Times New Roman"/>
                <w:b/>
                <w:sz w:val="20"/>
                <w:szCs w:val="20"/>
                <w:lang w:val="en-US" w:eastAsia="en-GB"/>
              </w:rPr>
              <w:t xml:space="preserve"> </w:t>
            </w:r>
            <w:r w:rsidR="00E04FBA" w:rsidRPr="00370CBD">
              <w:rPr>
                <w:rFonts w:eastAsia="Times New Roman" w:cs="Times New Roman"/>
                <w:b/>
                <w:sz w:val="20"/>
                <w:szCs w:val="20"/>
                <w:lang w:val="en-US" w:eastAsia="en-GB"/>
              </w:rPr>
              <w:t xml:space="preserve">/ </w:t>
            </w:r>
            <w:r w:rsidR="00E04FBA" w:rsidRPr="00370CBD">
              <w:rPr>
                <w:rFonts w:eastAsia="Times New Roman" w:cs="Times New Roman"/>
                <w:i/>
                <w:iCs/>
                <w:sz w:val="20"/>
                <w:szCs w:val="20"/>
                <w:lang w:eastAsia="en-GB"/>
              </w:rPr>
              <w:t>E-post</w:t>
            </w:r>
          </w:p>
        </w:tc>
        <w:tc>
          <w:tcPr>
            <w:tcW w:w="7512" w:type="dxa"/>
            <w:gridSpan w:val="7"/>
          </w:tcPr>
          <w:p w14:paraId="4A295F20" w14:textId="77777777" w:rsidR="00DF3CDF" w:rsidRPr="00370CBD" w:rsidRDefault="00DF3CDF" w:rsidP="00DF3CDF">
            <w:pPr>
              <w:spacing w:before="120" w:after="120" w:line="276" w:lineRule="auto"/>
              <w:ind w:left="709"/>
              <w:jc w:val="both"/>
              <w:rPr>
                <w:rFonts w:eastAsia="Times New Roman" w:cs="Times New Roman"/>
                <w:sz w:val="20"/>
                <w:szCs w:val="20"/>
                <w:lang w:val="en-US" w:eastAsia="en-GB"/>
              </w:rPr>
            </w:pPr>
          </w:p>
        </w:tc>
      </w:tr>
      <w:tr w:rsidR="00DF3CDF" w:rsidRPr="009128BB" w14:paraId="122271F4" w14:textId="77777777" w:rsidTr="00370CBD">
        <w:trPr>
          <w:trHeight w:val="397"/>
        </w:trPr>
        <w:tc>
          <w:tcPr>
            <w:tcW w:w="10206" w:type="dxa"/>
            <w:gridSpan w:val="13"/>
            <w:tcBorders>
              <w:top w:val="single" w:sz="4" w:space="0" w:color="auto"/>
              <w:left w:val="single" w:sz="4" w:space="0" w:color="auto"/>
              <w:bottom w:val="single" w:sz="4" w:space="0" w:color="auto"/>
            </w:tcBorders>
            <w:shd w:val="clear" w:color="auto" w:fill="D9D9D9" w:themeFill="background1" w:themeFillShade="D9"/>
          </w:tcPr>
          <w:p w14:paraId="68ABEC7F" w14:textId="30D09EC6" w:rsidR="00E04FBA" w:rsidRPr="00370CBD" w:rsidRDefault="00247FB5" w:rsidP="00454202">
            <w:pPr>
              <w:numPr>
                <w:ilvl w:val="0"/>
                <w:numId w:val="5"/>
              </w:numPr>
              <w:spacing w:line="276" w:lineRule="auto"/>
              <w:contextualSpacing/>
              <w:jc w:val="center"/>
              <w:rPr>
                <w:rFonts w:eastAsia="Times New Roman" w:cs="Times New Roman"/>
                <w:b/>
                <w:bCs/>
                <w:sz w:val="20"/>
                <w:szCs w:val="20"/>
                <w:lang w:val="en-US" w:eastAsia="en-GB"/>
              </w:rPr>
            </w:pPr>
            <w:r w:rsidRPr="00370CBD">
              <w:rPr>
                <w:rFonts w:eastAsia="Times New Roman" w:cs="Times New Roman"/>
                <w:b/>
                <w:bCs/>
                <w:sz w:val="20"/>
                <w:szCs w:val="20"/>
                <w:lang w:val="en-US" w:eastAsia="en-GB"/>
              </w:rPr>
              <w:t xml:space="preserve">DETAILS OF THE UAS OPERATION </w:t>
            </w:r>
          </w:p>
          <w:p w14:paraId="36310891" w14:textId="42C3B2B7" w:rsidR="00DF3CDF" w:rsidRPr="00370CBD" w:rsidRDefault="00CD78B7" w:rsidP="00E04FBA">
            <w:pPr>
              <w:spacing w:line="276" w:lineRule="auto"/>
              <w:ind w:left="360"/>
              <w:contextualSpacing/>
              <w:jc w:val="center"/>
              <w:rPr>
                <w:rFonts w:eastAsia="Times New Roman" w:cs="Times New Roman"/>
                <w:b/>
                <w:bCs/>
                <w:sz w:val="20"/>
                <w:szCs w:val="20"/>
                <w:lang w:val="en-US" w:eastAsia="en-GB"/>
              </w:rPr>
            </w:pPr>
            <w:r w:rsidRPr="00370CBD">
              <w:rPr>
                <w:rFonts w:eastAsia="Times New Roman" w:cs="Times New Roman"/>
                <w:i/>
                <w:iCs/>
                <w:sz w:val="20"/>
                <w:szCs w:val="20"/>
                <w:lang w:eastAsia="en-GB"/>
              </w:rPr>
              <w:t>Mehitamata õhusõiduki süsteemi käitamise andmed</w:t>
            </w:r>
          </w:p>
        </w:tc>
      </w:tr>
      <w:tr w:rsidR="00DF3CDF" w:rsidRPr="009128BB" w14:paraId="401F5166" w14:textId="77777777" w:rsidTr="00370CBD">
        <w:trPr>
          <w:trHeight w:val="265"/>
        </w:trPr>
        <w:tc>
          <w:tcPr>
            <w:tcW w:w="2694" w:type="dxa"/>
            <w:gridSpan w:val="6"/>
            <w:tcBorders>
              <w:top w:val="single" w:sz="4" w:space="0" w:color="auto"/>
              <w:left w:val="single" w:sz="4" w:space="0" w:color="auto"/>
              <w:bottom w:val="single" w:sz="4" w:space="0" w:color="auto"/>
            </w:tcBorders>
            <w:shd w:val="clear" w:color="auto" w:fill="DEEAF6" w:themeFill="accent5" w:themeFillTint="33"/>
          </w:tcPr>
          <w:p w14:paraId="4E7A57DC" w14:textId="24D49598" w:rsidR="00DF3CDF" w:rsidRPr="00370CBD" w:rsidRDefault="00454202" w:rsidP="00A51E1D">
            <w:pPr>
              <w:spacing w:line="276" w:lineRule="auto"/>
              <w:rPr>
                <w:rFonts w:eastAsia="Times New Roman" w:cs="Times New Roman"/>
                <w:i/>
                <w:sz w:val="20"/>
                <w:szCs w:val="20"/>
                <w:lang w:val="en-US" w:eastAsia="en-GB"/>
              </w:rPr>
            </w:pPr>
            <w:r w:rsidRPr="00370CBD">
              <w:rPr>
                <w:rFonts w:eastAsia="Times New Roman" w:cs="Times New Roman"/>
                <w:b/>
                <w:sz w:val="20"/>
                <w:szCs w:val="20"/>
                <w:lang w:val="en-US" w:eastAsia="en-GB"/>
              </w:rPr>
              <w:t xml:space="preserve">2.1 </w:t>
            </w:r>
            <w:r w:rsidR="00DF3CDF" w:rsidRPr="00370CBD">
              <w:rPr>
                <w:rFonts w:eastAsia="Times New Roman" w:cs="Times New Roman"/>
                <w:b/>
                <w:sz w:val="20"/>
                <w:szCs w:val="20"/>
                <w:lang w:val="en-US" w:eastAsia="en-GB"/>
              </w:rPr>
              <w:t>Expected date of start of the operation</w:t>
            </w:r>
            <w:r w:rsidRPr="00370CBD">
              <w:rPr>
                <w:rFonts w:eastAsia="Times New Roman" w:cs="Times New Roman"/>
                <w:b/>
                <w:sz w:val="20"/>
                <w:szCs w:val="20"/>
                <w:lang w:val="en-US" w:eastAsia="en-GB"/>
              </w:rPr>
              <w:br/>
            </w:r>
            <w:r w:rsidR="00CD78B7" w:rsidRPr="00370CBD">
              <w:rPr>
                <w:rFonts w:eastAsia="Times New Roman" w:cs="Times New Roman"/>
                <w:i/>
                <w:iCs/>
                <w:sz w:val="20"/>
                <w:szCs w:val="20"/>
                <w:lang w:eastAsia="en-GB"/>
              </w:rPr>
              <w:t>Käitamise eeldatav alguskuupäev</w:t>
            </w:r>
            <w:r w:rsidR="00DF3CDF" w:rsidRPr="00370CBD">
              <w:rPr>
                <w:rFonts w:eastAsia="Times New Roman" w:cs="Times New Roman"/>
                <w:sz w:val="20"/>
                <w:szCs w:val="20"/>
                <w:lang w:val="en-US" w:eastAsia="en-GB"/>
              </w:rPr>
              <w:t xml:space="preserve"> </w:t>
            </w:r>
          </w:p>
        </w:tc>
        <w:tc>
          <w:tcPr>
            <w:tcW w:w="2551" w:type="dxa"/>
            <w:gridSpan w:val="3"/>
            <w:tcBorders>
              <w:top w:val="single" w:sz="4" w:space="0" w:color="auto"/>
              <w:left w:val="single" w:sz="4" w:space="0" w:color="auto"/>
              <w:bottom w:val="single" w:sz="4" w:space="0" w:color="auto"/>
            </w:tcBorders>
            <w:shd w:val="clear" w:color="auto" w:fill="auto"/>
          </w:tcPr>
          <w:p w14:paraId="468971EE" w14:textId="77777777" w:rsidR="00DF3CDF" w:rsidRPr="00370CBD" w:rsidRDefault="00DF3CDF" w:rsidP="00DF3CDF">
            <w:pPr>
              <w:spacing w:after="120" w:line="276" w:lineRule="auto"/>
              <w:jc w:val="both"/>
              <w:rPr>
                <w:rFonts w:eastAsia="Times New Roman" w:cs="Times New Roman"/>
                <w:b/>
                <w:bCs/>
                <w:i/>
                <w:color w:val="231F20"/>
                <w:sz w:val="20"/>
                <w:szCs w:val="20"/>
                <w:lang w:val="en-US" w:eastAsia="en-GB"/>
              </w:rPr>
            </w:pPr>
          </w:p>
        </w:tc>
        <w:tc>
          <w:tcPr>
            <w:tcW w:w="2119" w:type="dxa"/>
            <w:gridSpan w:val="2"/>
            <w:tcBorders>
              <w:top w:val="single" w:sz="4" w:space="0" w:color="auto"/>
              <w:left w:val="single" w:sz="4" w:space="0" w:color="auto"/>
              <w:bottom w:val="single" w:sz="4" w:space="0" w:color="auto"/>
            </w:tcBorders>
            <w:shd w:val="clear" w:color="auto" w:fill="DEEAF6" w:themeFill="accent5" w:themeFillTint="33"/>
          </w:tcPr>
          <w:p w14:paraId="21E49D97" w14:textId="0E792827" w:rsidR="00DF3CDF" w:rsidRPr="00370CBD" w:rsidRDefault="00454202" w:rsidP="00454202">
            <w:pPr>
              <w:spacing w:after="120" w:line="276" w:lineRule="auto"/>
              <w:rPr>
                <w:rFonts w:eastAsia="Times New Roman" w:cs="Times New Roman"/>
                <w:sz w:val="20"/>
                <w:szCs w:val="20"/>
                <w:lang w:val="en-US" w:eastAsia="en-GB"/>
              </w:rPr>
            </w:pPr>
            <w:r w:rsidRPr="00370CBD">
              <w:rPr>
                <w:rFonts w:eastAsia="Times New Roman" w:cs="Times New Roman"/>
                <w:b/>
                <w:sz w:val="20"/>
                <w:szCs w:val="20"/>
                <w:lang w:val="en-US" w:eastAsia="en-GB"/>
              </w:rPr>
              <w:t xml:space="preserve">2.2 </w:t>
            </w:r>
            <w:r w:rsidR="00DF3CDF" w:rsidRPr="00370CBD">
              <w:rPr>
                <w:rFonts w:eastAsia="Times New Roman" w:cs="Times New Roman"/>
                <w:b/>
                <w:sz w:val="20"/>
                <w:szCs w:val="20"/>
                <w:lang w:val="en-US" w:eastAsia="en-GB"/>
              </w:rPr>
              <w:t xml:space="preserve">Expected end date </w:t>
            </w:r>
            <w:r w:rsidR="00CD78B7" w:rsidRPr="00370CBD">
              <w:rPr>
                <w:rFonts w:eastAsia="Times New Roman" w:cs="Times New Roman"/>
                <w:i/>
                <w:iCs/>
                <w:sz w:val="20"/>
                <w:szCs w:val="20"/>
                <w:lang w:eastAsia="en-GB"/>
              </w:rPr>
              <w:t>Eeldatav lõppkuupäev</w:t>
            </w:r>
          </w:p>
        </w:tc>
        <w:tc>
          <w:tcPr>
            <w:tcW w:w="2842" w:type="dxa"/>
            <w:gridSpan w:val="2"/>
            <w:tcBorders>
              <w:top w:val="single" w:sz="4" w:space="0" w:color="auto"/>
              <w:left w:val="single" w:sz="4" w:space="0" w:color="auto"/>
              <w:bottom w:val="single" w:sz="4" w:space="0" w:color="auto"/>
            </w:tcBorders>
            <w:shd w:val="clear" w:color="auto" w:fill="auto"/>
          </w:tcPr>
          <w:p w14:paraId="5A7E736F" w14:textId="77777777" w:rsidR="00DF3CDF" w:rsidRPr="00370CBD" w:rsidRDefault="00DF3CDF" w:rsidP="00DF3CDF">
            <w:pPr>
              <w:spacing w:after="120" w:line="276" w:lineRule="auto"/>
              <w:ind w:left="709"/>
              <w:jc w:val="center"/>
              <w:rPr>
                <w:rFonts w:eastAsia="Times New Roman" w:cs="Times New Roman"/>
                <w:b/>
                <w:bCs/>
                <w:color w:val="231F20"/>
                <w:sz w:val="20"/>
                <w:szCs w:val="20"/>
                <w:lang w:val="en-US" w:eastAsia="en-GB"/>
              </w:rPr>
            </w:pPr>
          </w:p>
        </w:tc>
      </w:tr>
      <w:tr w:rsidR="00DF3CDF" w:rsidRPr="009128BB" w14:paraId="4983E1F2" w14:textId="77777777" w:rsidTr="00370CBD">
        <w:trPr>
          <w:trHeight w:val="265"/>
        </w:trPr>
        <w:tc>
          <w:tcPr>
            <w:tcW w:w="3686" w:type="dxa"/>
            <w:gridSpan w:val="8"/>
            <w:tcBorders>
              <w:top w:val="single" w:sz="4" w:space="0" w:color="auto"/>
              <w:left w:val="single" w:sz="4" w:space="0" w:color="auto"/>
              <w:bottom w:val="single" w:sz="4" w:space="0" w:color="auto"/>
            </w:tcBorders>
            <w:shd w:val="clear" w:color="auto" w:fill="DEEAF6" w:themeFill="accent5" w:themeFillTint="33"/>
          </w:tcPr>
          <w:p w14:paraId="0C829B5C" w14:textId="2F70E95C" w:rsidR="00DF3CDF" w:rsidRPr="00370CBD" w:rsidRDefault="00DF3CDF" w:rsidP="00454202">
            <w:pPr>
              <w:pStyle w:val="Loendilik"/>
              <w:numPr>
                <w:ilvl w:val="1"/>
                <w:numId w:val="7"/>
              </w:numPr>
              <w:spacing w:after="120" w:line="276" w:lineRule="auto"/>
              <w:rPr>
                <w:rFonts w:eastAsia="Times New Roman" w:cs="Times New Roman"/>
                <w:b/>
                <w:bCs/>
                <w:color w:val="231F20"/>
                <w:sz w:val="20"/>
                <w:szCs w:val="20"/>
                <w:lang w:val="en-US" w:eastAsia="en-GB"/>
              </w:rPr>
            </w:pPr>
            <w:r w:rsidRPr="00370CBD">
              <w:rPr>
                <w:rFonts w:eastAsia="Times New Roman" w:cs="Times New Roman"/>
                <w:b/>
                <w:sz w:val="20"/>
                <w:szCs w:val="20"/>
                <w:lang w:val="en-US" w:eastAsia="en-GB"/>
              </w:rPr>
              <w:lastRenderedPageBreak/>
              <w:t>Intended location(s) of the operatio</w:t>
            </w:r>
            <w:r w:rsidR="00454202" w:rsidRPr="00370CBD">
              <w:rPr>
                <w:rFonts w:eastAsia="Times New Roman" w:cs="Times New Roman"/>
                <w:b/>
                <w:sz w:val="20"/>
                <w:szCs w:val="20"/>
                <w:lang w:val="en-US" w:eastAsia="en-GB"/>
              </w:rPr>
              <w:t xml:space="preserve">n </w:t>
            </w:r>
            <w:r w:rsidR="00CD78B7" w:rsidRPr="00370CBD">
              <w:rPr>
                <w:rFonts w:eastAsia="Times New Roman" w:cs="Times New Roman"/>
                <w:i/>
                <w:iCs/>
                <w:sz w:val="20"/>
                <w:szCs w:val="20"/>
                <w:lang w:eastAsia="en-GB"/>
              </w:rPr>
              <w:t>Käitamiskoht (kohad)</w:t>
            </w:r>
          </w:p>
        </w:tc>
        <w:tc>
          <w:tcPr>
            <w:tcW w:w="6520" w:type="dxa"/>
            <w:gridSpan w:val="5"/>
            <w:tcBorders>
              <w:top w:val="single" w:sz="4" w:space="0" w:color="auto"/>
              <w:left w:val="single" w:sz="4" w:space="0" w:color="auto"/>
              <w:bottom w:val="single" w:sz="4" w:space="0" w:color="auto"/>
            </w:tcBorders>
            <w:shd w:val="clear" w:color="auto" w:fill="auto"/>
          </w:tcPr>
          <w:p w14:paraId="098EE214" w14:textId="77777777" w:rsidR="00DF3CDF" w:rsidRPr="00370CBD" w:rsidRDefault="00DF3CDF" w:rsidP="00DF3CDF">
            <w:pPr>
              <w:spacing w:after="120" w:line="276" w:lineRule="auto"/>
              <w:ind w:left="709"/>
              <w:jc w:val="center"/>
              <w:rPr>
                <w:rFonts w:eastAsia="Times New Roman" w:cs="Times New Roman"/>
                <w:b/>
                <w:bCs/>
                <w:i/>
                <w:color w:val="231F20"/>
                <w:sz w:val="20"/>
                <w:szCs w:val="20"/>
                <w:lang w:val="en-US" w:eastAsia="en-GB"/>
              </w:rPr>
            </w:pPr>
          </w:p>
        </w:tc>
      </w:tr>
      <w:tr w:rsidR="00DF3CDF" w:rsidRPr="009128BB" w14:paraId="0BAB54B3" w14:textId="77777777" w:rsidTr="00370CBD">
        <w:trPr>
          <w:trHeight w:val="265"/>
        </w:trPr>
        <w:tc>
          <w:tcPr>
            <w:tcW w:w="3686" w:type="dxa"/>
            <w:gridSpan w:val="8"/>
            <w:tcBorders>
              <w:top w:val="single" w:sz="4" w:space="0" w:color="auto"/>
              <w:left w:val="single" w:sz="4" w:space="0" w:color="auto"/>
              <w:bottom w:val="single" w:sz="4" w:space="0" w:color="auto"/>
            </w:tcBorders>
            <w:shd w:val="clear" w:color="auto" w:fill="DEEAF6" w:themeFill="accent5" w:themeFillTint="33"/>
          </w:tcPr>
          <w:p w14:paraId="637FE218" w14:textId="1FE626D1" w:rsidR="00DF3CDF" w:rsidRPr="00370CBD" w:rsidRDefault="00DF3CDF" w:rsidP="00454202">
            <w:pPr>
              <w:pStyle w:val="Loendilik"/>
              <w:numPr>
                <w:ilvl w:val="1"/>
                <w:numId w:val="7"/>
              </w:numPr>
              <w:spacing w:after="120" w:line="276" w:lineRule="auto"/>
              <w:rPr>
                <w:rFonts w:eastAsia="Times New Roman" w:cs="Times New Roman"/>
                <w:b/>
                <w:sz w:val="20"/>
                <w:szCs w:val="20"/>
                <w:lang w:val="en-US" w:eastAsia="en-GB"/>
              </w:rPr>
            </w:pPr>
            <w:r w:rsidRPr="00370CBD">
              <w:rPr>
                <w:rFonts w:eastAsia="Times New Roman" w:cs="Times New Roman"/>
                <w:b/>
                <w:sz w:val="20"/>
                <w:szCs w:val="20"/>
                <w:lang w:val="en-US" w:eastAsia="en-GB"/>
              </w:rPr>
              <w:t>Risk assessment reference and revision</w:t>
            </w:r>
            <w:r w:rsidR="00454202" w:rsidRPr="00370CBD">
              <w:rPr>
                <w:rFonts w:eastAsia="Times New Roman" w:cs="Times New Roman"/>
                <w:b/>
                <w:sz w:val="20"/>
                <w:szCs w:val="20"/>
                <w:lang w:val="en-US" w:eastAsia="en-GB"/>
              </w:rPr>
              <w:br/>
            </w:r>
            <w:r w:rsidR="00CD78B7" w:rsidRPr="00370CBD">
              <w:rPr>
                <w:rFonts w:eastAsia="Times New Roman" w:cs="Times New Roman"/>
                <w:i/>
                <w:iCs/>
                <w:sz w:val="20"/>
                <w:szCs w:val="20"/>
                <w:lang w:eastAsia="en-GB"/>
              </w:rPr>
              <w:t>Riskianalüüsi viide ja versioon</w:t>
            </w:r>
          </w:p>
        </w:tc>
        <w:tc>
          <w:tcPr>
            <w:tcW w:w="6520" w:type="dxa"/>
            <w:gridSpan w:val="5"/>
            <w:tcBorders>
              <w:top w:val="single" w:sz="4" w:space="0" w:color="auto"/>
              <w:left w:val="single" w:sz="4" w:space="0" w:color="auto"/>
              <w:bottom w:val="single" w:sz="4" w:space="0" w:color="auto"/>
            </w:tcBorders>
            <w:shd w:val="clear" w:color="auto" w:fill="auto"/>
          </w:tcPr>
          <w:p w14:paraId="0C9CE147" w14:textId="26843838" w:rsidR="00454202" w:rsidRPr="00370CBD" w:rsidRDefault="00791726" w:rsidP="00DF3CDF">
            <w:pPr>
              <w:spacing w:after="120" w:line="276" w:lineRule="auto"/>
              <w:jc w:val="both"/>
              <w:rPr>
                <w:rFonts w:eastAsia="Times New Roman" w:cs="Times New Roman"/>
                <w:b/>
                <w:bCs/>
                <w:color w:val="231F20"/>
                <w:sz w:val="20"/>
                <w:szCs w:val="20"/>
                <w:lang w:val="en-US" w:eastAsia="en-GB"/>
              </w:rPr>
            </w:pPr>
            <w:sdt>
              <w:sdtPr>
                <w:rPr>
                  <w:rFonts w:eastAsia="Times New Roman" w:cs="Times New Roman"/>
                  <w:b/>
                  <w:bCs/>
                  <w:iCs/>
                  <w:color w:val="231F20"/>
                  <w:sz w:val="22"/>
                  <w:lang w:val="en-US" w:eastAsia="en-GB"/>
                </w:rPr>
                <w:id w:val="-1158155368"/>
                <w14:checkbox>
                  <w14:checked w14:val="0"/>
                  <w14:checkedState w14:val="2612" w14:font="MS Gothic"/>
                  <w14:uncheckedState w14:val="2610" w14:font="MS Gothic"/>
                </w14:checkbox>
              </w:sdtPr>
              <w:sdtEndPr/>
              <w:sdtContent>
                <w:r w:rsidR="00BD7A6A" w:rsidRPr="00370CBD">
                  <w:rPr>
                    <w:rFonts w:ascii="MS Gothic" w:eastAsia="MS Gothic" w:hAnsi="MS Gothic" w:cs="Times New Roman"/>
                    <w:b/>
                    <w:bCs/>
                    <w:iCs/>
                    <w:color w:val="231F20"/>
                    <w:sz w:val="22"/>
                    <w:lang w:val="en-US" w:eastAsia="en-GB"/>
                  </w:rPr>
                  <w:t>☐</w:t>
                </w:r>
              </w:sdtContent>
            </w:sdt>
            <w:r w:rsidR="00616730" w:rsidRPr="00370CBD">
              <w:rPr>
                <w:rFonts w:eastAsia="Times New Roman" w:cs="Times New Roman"/>
                <w:b/>
                <w:bCs/>
                <w:iCs/>
                <w:color w:val="231F20"/>
                <w:sz w:val="20"/>
                <w:szCs w:val="20"/>
                <w:lang w:val="en-US" w:eastAsia="en-GB"/>
              </w:rPr>
              <w:t xml:space="preserve"> </w:t>
            </w:r>
            <w:r w:rsidR="00DF3CDF" w:rsidRPr="00370CBD">
              <w:rPr>
                <w:rFonts w:eastAsia="Times New Roman" w:cs="Times New Roman"/>
                <w:b/>
                <w:bCs/>
                <w:color w:val="231F20"/>
                <w:sz w:val="20"/>
                <w:szCs w:val="20"/>
                <w:lang w:val="en-US" w:eastAsia="en-GB"/>
              </w:rPr>
              <w:t>SORA version</w:t>
            </w:r>
            <w:r w:rsidR="00454202" w:rsidRPr="00370CBD">
              <w:rPr>
                <w:rFonts w:eastAsia="Times New Roman" w:cs="Times New Roman"/>
                <w:b/>
                <w:bCs/>
                <w:color w:val="231F20"/>
                <w:sz w:val="20"/>
                <w:szCs w:val="20"/>
                <w:lang w:val="en-US" w:eastAsia="en-GB"/>
              </w:rPr>
              <w:t>/</w:t>
            </w:r>
            <w:r w:rsidR="00454202" w:rsidRPr="00370CBD">
              <w:rPr>
                <w:rFonts w:eastAsia="Times New Roman" w:cs="Times New Roman"/>
                <w:i/>
                <w:iCs/>
                <w:sz w:val="20"/>
                <w:szCs w:val="20"/>
                <w:lang w:eastAsia="en-GB"/>
              </w:rPr>
              <w:t xml:space="preserve">versioon </w:t>
            </w:r>
            <w:r w:rsidR="00DF3CDF" w:rsidRPr="00370CBD">
              <w:rPr>
                <w:rFonts w:eastAsia="Times New Roman" w:cs="Times New Roman"/>
                <w:i/>
                <w:iCs/>
                <w:sz w:val="20"/>
                <w:szCs w:val="20"/>
                <w:lang w:eastAsia="en-GB"/>
              </w:rPr>
              <w:t>__</w:t>
            </w:r>
            <w:r w:rsidR="00DF3CDF" w:rsidRPr="00370CBD">
              <w:rPr>
                <w:rFonts w:eastAsia="Times New Roman" w:cs="Times New Roman"/>
                <w:b/>
                <w:bCs/>
                <w:color w:val="231F20"/>
                <w:sz w:val="20"/>
                <w:szCs w:val="20"/>
                <w:lang w:val="en-US" w:eastAsia="en-GB"/>
              </w:rPr>
              <w:t xml:space="preserve">       </w:t>
            </w:r>
            <w:sdt>
              <w:sdtPr>
                <w:rPr>
                  <w:rFonts w:eastAsia="Times New Roman" w:cs="Times New Roman"/>
                  <w:b/>
                  <w:bCs/>
                  <w:iCs/>
                  <w:color w:val="231F20"/>
                  <w:sz w:val="22"/>
                  <w:lang w:val="en-US" w:eastAsia="en-GB"/>
                </w:rPr>
                <w:id w:val="339744765"/>
                <w14:checkbox>
                  <w14:checked w14:val="0"/>
                  <w14:checkedState w14:val="2612" w14:font="MS Gothic"/>
                  <w14:uncheckedState w14:val="2610" w14:font="MS Gothic"/>
                </w14:checkbox>
              </w:sdtPr>
              <w:sdtEndPr/>
              <w:sdtContent>
                <w:r w:rsidR="00F30CD1" w:rsidRPr="00370CBD">
                  <w:rPr>
                    <w:rFonts w:ascii="MS Gothic" w:eastAsia="MS Gothic" w:hAnsi="MS Gothic" w:cs="Times New Roman" w:hint="eastAsia"/>
                    <w:b/>
                    <w:bCs/>
                    <w:iCs/>
                    <w:color w:val="231F20"/>
                    <w:sz w:val="22"/>
                    <w:lang w:val="en-US" w:eastAsia="en-GB"/>
                  </w:rPr>
                  <w:t>☐</w:t>
                </w:r>
              </w:sdtContent>
            </w:sdt>
            <w:r w:rsidR="00DF3CDF" w:rsidRPr="00370CBD">
              <w:rPr>
                <w:rFonts w:eastAsia="Times New Roman" w:cs="Times New Roman"/>
                <w:b/>
                <w:bCs/>
                <w:color w:val="231F20"/>
                <w:sz w:val="20"/>
                <w:szCs w:val="20"/>
                <w:lang w:val="en-US" w:eastAsia="en-GB"/>
              </w:rPr>
              <w:t xml:space="preserve"> PDRA #__-__ </w:t>
            </w:r>
          </w:p>
          <w:p w14:paraId="3C11A31D" w14:textId="396D9429" w:rsidR="00DF3CDF" w:rsidRPr="00370CBD" w:rsidRDefault="00791726" w:rsidP="00DF3CDF">
            <w:pPr>
              <w:spacing w:after="120" w:line="276" w:lineRule="auto"/>
              <w:jc w:val="both"/>
              <w:rPr>
                <w:rFonts w:eastAsia="Times New Roman" w:cs="Times New Roman"/>
                <w:b/>
                <w:bCs/>
                <w:color w:val="231F20"/>
                <w:sz w:val="20"/>
                <w:szCs w:val="20"/>
                <w:lang w:val="en-US" w:eastAsia="en-GB"/>
              </w:rPr>
            </w:pPr>
            <w:sdt>
              <w:sdtPr>
                <w:rPr>
                  <w:rFonts w:eastAsia="Times New Roman" w:cs="Times New Roman"/>
                  <w:b/>
                  <w:bCs/>
                  <w:iCs/>
                  <w:color w:val="231F20"/>
                  <w:sz w:val="22"/>
                  <w:lang w:val="en-US" w:eastAsia="en-GB"/>
                </w:rPr>
                <w:id w:val="295419090"/>
                <w14:checkbox>
                  <w14:checked w14:val="0"/>
                  <w14:checkedState w14:val="2612" w14:font="MS Gothic"/>
                  <w14:uncheckedState w14:val="2610" w14:font="MS Gothic"/>
                </w14:checkbox>
              </w:sdtPr>
              <w:sdtEndPr/>
              <w:sdtContent>
                <w:r w:rsidR="00F30CD1" w:rsidRPr="00370CBD">
                  <w:rPr>
                    <w:rFonts w:ascii="MS Gothic" w:eastAsia="MS Gothic" w:hAnsi="MS Gothic" w:cs="Times New Roman" w:hint="eastAsia"/>
                    <w:b/>
                    <w:bCs/>
                    <w:iCs/>
                    <w:color w:val="231F20"/>
                    <w:sz w:val="22"/>
                    <w:lang w:val="en-US" w:eastAsia="en-GB"/>
                  </w:rPr>
                  <w:t>☐</w:t>
                </w:r>
              </w:sdtContent>
            </w:sdt>
            <w:r w:rsidR="00DF3CDF" w:rsidRPr="00370CBD">
              <w:rPr>
                <w:rFonts w:eastAsia="Times New Roman" w:cs="Times New Roman"/>
                <w:b/>
                <w:bCs/>
                <w:color w:val="231F20"/>
                <w:sz w:val="20"/>
                <w:szCs w:val="20"/>
                <w:lang w:val="en-US" w:eastAsia="en-GB"/>
              </w:rPr>
              <w:t xml:space="preserve"> other </w:t>
            </w:r>
            <w:r w:rsidR="00CD78B7" w:rsidRPr="00370CBD">
              <w:rPr>
                <w:rFonts w:eastAsia="Times New Roman" w:cs="Times New Roman"/>
                <w:b/>
                <w:bCs/>
                <w:color w:val="231F20"/>
                <w:sz w:val="20"/>
                <w:szCs w:val="20"/>
                <w:lang w:val="en-US" w:eastAsia="en-GB"/>
              </w:rPr>
              <w:t xml:space="preserve">/ </w:t>
            </w:r>
            <w:r w:rsidR="00CD78B7" w:rsidRPr="00370CBD">
              <w:rPr>
                <w:rFonts w:eastAsia="Times New Roman" w:cs="Times New Roman"/>
                <w:i/>
                <w:iCs/>
                <w:sz w:val="20"/>
                <w:szCs w:val="20"/>
                <w:lang w:eastAsia="en-GB"/>
              </w:rPr>
              <w:t>muu</w:t>
            </w:r>
            <w:r w:rsidR="00CD78B7" w:rsidRPr="00370CBD">
              <w:rPr>
                <w:rFonts w:eastAsia="Times New Roman" w:cs="Times New Roman"/>
                <w:b/>
                <w:bCs/>
                <w:color w:val="231F20"/>
                <w:sz w:val="20"/>
                <w:szCs w:val="20"/>
                <w:lang w:val="en-US" w:eastAsia="en-GB"/>
              </w:rPr>
              <w:t xml:space="preserve"> </w:t>
            </w:r>
            <w:r w:rsidR="00DF3CDF" w:rsidRPr="00370CBD">
              <w:rPr>
                <w:rFonts w:eastAsia="Times New Roman" w:cs="Times New Roman"/>
                <w:b/>
                <w:bCs/>
                <w:color w:val="231F20"/>
                <w:sz w:val="20"/>
                <w:szCs w:val="20"/>
                <w:lang w:val="en-US" w:eastAsia="en-GB"/>
              </w:rPr>
              <w:t>________</w:t>
            </w:r>
          </w:p>
        </w:tc>
      </w:tr>
      <w:tr w:rsidR="00DF3CDF" w:rsidRPr="009128BB" w14:paraId="46B2D283" w14:textId="77777777" w:rsidTr="00370CBD">
        <w:trPr>
          <w:trHeight w:val="265"/>
        </w:trPr>
        <w:tc>
          <w:tcPr>
            <w:tcW w:w="3686" w:type="dxa"/>
            <w:gridSpan w:val="8"/>
            <w:tcBorders>
              <w:top w:val="single" w:sz="4" w:space="0" w:color="auto"/>
              <w:left w:val="single" w:sz="4" w:space="0" w:color="auto"/>
              <w:bottom w:val="single" w:sz="4" w:space="0" w:color="auto"/>
            </w:tcBorders>
            <w:shd w:val="clear" w:color="auto" w:fill="DEEAF6" w:themeFill="accent5" w:themeFillTint="33"/>
          </w:tcPr>
          <w:p w14:paraId="46DCFD3E" w14:textId="54E17FC3" w:rsidR="00CD78B7" w:rsidRPr="00370CBD" w:rsidRDefault="00DF3CDF" w:rsidP="00454202">
            <w:pPr>
              <w:pStyle w:val="Loendilik"/>
              <w:numPr>
                <w:ilvl w:val="1"/>
                <w:numId w:val="7"/>
              </w:numPr>
              <w:spacing w:after="120" w:line="276" w:lineRule="auto"/>
              <w:rPr>
                <w:rFonts w:eastAsia="Times New Roman" w:cs="Times New Roman"/>
                <w:b/>
                <w:sz w:val="20"/>
                <w:szCs w:val="20"/>
                <w:lang w:val="en-US" w:eastAsia="en-GB"/>
              </w:rPr>
            </w:pPr>
            <w:r w:rsidRPr="00370CBD">
              <w:rPr>
                <w:rFonts w:eastAsia="Times New Roman" w:cs="Times New Roman"/>
                <w:b/>
                <w:sz w:val="20"/>
                <w:szCs w:val="20"/>
                <w:lang w:val="en-US" w:eastAsia="en-GB"/>
              </w:rPr>
              <w:t xml:space="preserve"> Level of assurance and integrity</w:t>
            </w:r>
            <w:r w:rsidR="00454202" w:rsidRPr="00370CBD">
              <w:rPr>
                <w:rFonts w:eastAsia="Times New Roman" w:cs="Times New Roman"/>
                <w:b/>
                <w:sz w:val="20"/>
                <w:szCs w:val="20"/>
                <w:lang w:val="en-US" w:eastAsia="en-GB"/>
              </w:rPr>
              <w:br/>
            </w:r>
            <w:r w:rsidR="00CD78B7" w:rsidRPr="00370CBD">
              <w:rPr>
                <w:rFonts w:eastAsia="Times New Roman" w:cs="Times New Roman"/>
                <w:i/>
                <w:iCs/>
                <w:sz w:val="20"/>
                <w:szCs w:val="20"/>
                <w:lang w:eastAsia="en-GB"/>
              </w:rPr>
              <w:t>Lõplik käitamise riski tase</w:t>
            </w:r>
          </w:p>
        </w:tc>
        <w:tc>
          <w:tcPr>
            <w:tcW w:w="6520" w:type="dxa"/>
            <w:gridSpan w:val="5"/>
            <w:tcBorders>
              <w:top w:val="single" w:sz="4" w:space="0" w:color="auto"/>
              <w:left w:val="single" w:sz="4" w:space="0" w:color="auto"/>
              <w:bottom w:val="single" w:sz="4" w:space="0" w:color="auto"/>
            </w:tcBorders>
            <w:shd w:val="clear" w:color="auto" w:fill="auto"/>
          </w:tcPr>
          <w:p w14:paraId="26EBFF6D" w14:textId="77777777" w:rsidR="00DF3CDF" w:rsidRPr="00370CBD" w:rsidRDefault="00DF3CDF" w:rsidP="00DF3CDF">
            <w:pPr>
              <w:spacing w:after="120" w:line="276" w:lineRule="auto"/>
              <w:jc w:val="both"/>
              <w:rPr>
                <w:rFonts w:eastAsia="Times New Roman" w:cs="Times New Roman"/>
                <w:b/>
                <w:bCs/>
                <w:iCs/>
                <w:color w:val="231F20"/>
                <w:sz w:val="20"/>
                <w:szCs w:val="20"/>
                <w:lang w:val="en-US" w:eastAsia="en-GB"/>
              </w:rPr>
            </w:pPr>
          </w:p>
        </w:tc>
      </w:tr>
      <w:tr w:rsidR="00DF3CDF" w:rsidRPr="009128BB" w14:paraId="21AF27FE" w14:textId="77777777" w:rsidTr="00370CBD">
        <w:trPr>
          <w:trHeight w:val="265"/>
        </w:trPr>
        <w:tc>
          <w:tcPr>
            <w:tcW w:w="3686" w:type="dxa"/>
            <w:gridSpan w:val="8"/>
            <w:tcBorders>
              <w:top w:val="single" w:sz="4" w:space="0" w:color="auto"/>
              <w:left w:val="single" w:sz="4" w:space="0" w:color="auto"/>
              <w:bottom w:val="single" w:sz="4" w:space="0" w:color="auto"/>
            </w:tcBorders>
            <w:shd w:val="clear" w:color="auto" w:fill="DEEAF6" w:themeFill="accent5" w:themeFillTint="33"/>
          </w:tcPr>
          <w:p w14:paraId="5542C43B" w14:textId="5DEE47B4" w:rsidR="00CD78B7" w:rsidRPr="00370CBD" w:rsidRDefault="00454202" w:rsidP="00454202">
            <w:pPr>
              <w:spacing w:after="120" w:line="276" w:lineRule="auto"/>
              <w:rPr>
                <w:rFonts w:eastAsia="Times New Roman" w:cs="Times New Roman"/>
                <w:b/>
                <w:sz w:val="20"/>
                <w:szCs w:val="20"/>
                <w:lang w:val="en-US" w:eastAsia="en-GB"/>
              </w:rPr>
            </w:pPr>
            <w:r w:rsidRPr="00370CBD">
              <w:rPr>
                <w:rFonts w:eastAsia="Times New Roman" w:cs="Times New Roman"/>
                <w:b/>
                <w:sz w:val="20"/>
                <w:szCs w:val="20"/>
                <w:lang w:val="en-US" w:eastAsia="en-GB"/>
              </w:rPr>
              <w:t xml:space="preserve">2.6 </w:t>
            </w:r>
            <w:r w:rsidR="00DF3CDF" w:rsidRPr="00370CBD">
              <w:rPr>
                <w:rFonts w:eastAsia="Times New Roman" w:cs="Times New Roman"/>
                <w:b/>
                <w:sz w:val="20"/>
                <w:szCs w:val="20"/>
                <w:lang w:val="en-US" w:eastAsia="en-GB"/>
              </w:rPr>
              <w:t>Type of operation</w:t>
            </w:r>
            <w:r w:rsidRPr="00370CBD">
              <w:rPr>
                <w:rFonts w:eastAsia="Times New Roman" w:cs="Times New Roman"/>
                <w:b/>
                <w:sz w:val="20"/>
                <w:szCs w:val="20"/>
                <w:lang w:val="en-US" w:eastAsia="en-GB"/>
              </w:rPr>
              <w:br/>
            </w:r>
            <w:r w:rsidR="00CD78B7" w:rsidRPr="00370CBD">
              <w:rPr>
                <w:rFonts w:eastAsia="Times New Roman" w:cs="Times New Roman"/>
                <w:i/>
                <w:iCs/>
                <w:sz w:val="20"/>
                <w:szCs w:val="20"/>
                <w:lang w:eastAsia="en-GB"/>
              </w:rPr>
              <w:t>Käitamise tüüp</w:t>
            </w:r>
          </w:p>
        </w:tc>
        <w:tc>
          <w:tcPr>
            <w:tcW w:w="6520" w:type="dxa"/>
            <w:gridSpan w:val="5"/>
            <w:tcBorders>
              <w:top w:val="single" w:sz="4" w:space="0" w:color="auto"/>
              <w:left w:val="single" w:sz="4" w:space="0" w:color="auto"/>
              <w:bottom w:val="single" w:sz="4" w:space="0" w:color="auto"/>
            </w:tcBorders>
            <w:shd w:val="clear" w:color="auto" w:fill="auto"/>
          </w:tcPr>
          <w:p w14:paraId="7D6EE0B3" w14:textId="2B63FFBB" w:rsidR="00DF3CDF" w:rsidRPr="00370CBD" w:rsidRDefault="00791726" w:rsidP="00DF3CDF">
            <w:pPr>
              <w:spacing w:after="120" w:line="276" w:lineRule="auto"/>
              <w:jc w:val="both"/>
              <w:rPr>
                <w:rFonts w:eastAsia="Times New Roman" w:cs="Times New Roman"/>
                <w:b/>
                <w:bCs/>
                <w:iCs/>
                <w:color w:val="231F20"/>
                <w:sz w:val="20"/>
                <w:szCs w:val="20"/>
                <w:lang w:val="en-US" w:eastAsia="en-GB"/>
              </w:rPr>
            </w:pPr>
            <w:sdt>
              <w:sdtPr>
                <w:rPr>
                  <w:rFonts w:eastAsia="Times New Roman" w:cs="Times New Roman"/>
                  <w:b/>
                  <w:bCs/>
                  <w:iCs/>
                  <w:color w:val="231F20"/>
                  <w:sz w:val="22"/>
                  <w:lang w:val="en-US" w:eastAsia="en-GB"/>
                </w:rPr>
                <w:id w:val="1079642654"/>
                <w14:checkbox>
                  <w14:checked w14:val="0"/>
                  <w14:checkedState w14:val="2612" w14:font="MS Gothic"/>
                  <w14:uncheckedState w14:val="2610" w14:font="MS Gothic"/>
                </w14:checkbox>
              </w:sdtPr>
              <w:sdtEndPr/>
              <w:sdtContent>
                <w:r w:rsidR="00F30CD1" w:rsidRPr="00370CBD">
                  <w:rPr>
                    <w:rFonts w:ascii="MS Gothic" w:eastAsia="MS Gothic" w:hAnsi="MS Gothic" w:cs="Times New Roman" w:hint="eastAsia"/>
                    <w:b/>
                    <w:bCs/>
                    <w:iCs/>
                    <w:color w:val="231F20"/>
                    <w:sz w:val="22"/>
                    <w:lang w:val="en-US" w:eastAsia="en-GB"/>
                  </w:rPr>
                  <w:t>☐</w:t>
                </w:r>
              </w:sdtContent>
            </w:sdt>
            <w:r w:rsidR="00DF3CDF" w:rsidRPr="00370CBD">
              <w:rPr>
                <w:rFonts w:eastAsia="Times New Roman" w:cs="Times New Roman"/>
                <w:b/>
                <w:bCs/>
                <w:color w:val="231F20"/>
                <w:sz w:val="20"/>
                <w:szCs w:val="20"/>
                <w:lang w:val="en-US" w:eastAsia="en-GB"/>
              </w:rPr>
              <w:t xml:space="preserve"> VLOS       </w:t>
            </w:r>
            <w:sdt>
              <w:sdtPr>
                <w:rPr>
                  <w:rFonts w:eastAsia="Times New Roman" w:cs="Times New Roman"/>
                  <w:b/>
                  <w:bCs/>
                  <w:iCs/>
                  <w:color w:val="231F20"/>
                  <w:sz w:val="22"/>
                  <w:lang w:val="en-US" w:eastAsia="en-GB"/>
                </w:rPr>
                <w:id w:val="-104276512"/>
                <w14:checkbox>
                  <w14:checked w14:val="0"/>
                  <w14:checkedState w14:val="2612" w14:font="MS Gothic"/>
                  <w14:uncheckedState w14:val="2610" w14:font="MS Gothic"/>
                </w14:checkbox>
              </w:sdtPr>
              <w:sdtEndPr/>
              <w:sdtContent>
                <w:r w:rsidR="00F30CD1" w:rsidRPr="00370CBD">
                  <w:rPr>
                    <w:rFonts w:ascii="MS Gothic" w:eastAsia="MS Gothic" w:hAnsi="MS Gothic" w:cs="Times New Roman" w:hint="eastAsia"/>
                    <w:b/>
                    <w:bCs/>
                    <w:iCs/>
                    <w:color w:val="231F20"/>
                    <w:sz w:val="22"/>
                    <w:lang w:val="en-US" w:eastAsia="en-GB"/>
                  </w:rPr>
                  <w:t>☐</w:t>
                </w:r>
              </w:sdtContent>
            </w:sdt>
            <w:r w:rsidR="00DF3CDF" w:rsidRPr="00370CBD">
              <w:rPr>
                <w:rFonts w:eastAsia="Times New Roman" w:cs="Times New Roman"/>
                <w:b/>
                <w:bCs/>
                <w:color w:val="231F20"/>
                <w:sz w:val="20"/>
                <w:szCs w:val="20"/>
                <w:lang w:val="en-US" w:eastAsia="en-GB"/>
              </w:rPr>
              <w:t xml:space="preserve"> BVLOS       </w:t>
            </w:r>
          </w:p>
        </w:tc>
      </w:tr>
      <w:tr w:rsidR="00DF3CDF" w:rsidRPr="009128BB" w14:paraId="5BCFBF3A" w14:textId="77777777" w:rsidTr="00370CBD">
        <w:trPr>
          <w:trHeight w:val="265"/>
        </w:trPr>
        <w:tc>
          <w:tcPr>
            <w:tcW w:w="3686" w:type="dxa"/>
            <w:gridSpan w:val="8"/>
            <w:tcBorders>
              <w:top w:val="single" w:sz="4" w:space="0" w:color="auto"/>
              <w:left w:val="single" w:sz="4" w:space="0" w:color="auto"/>
              <w:bottom w:val="single" w:sz="4" w:space="0" w:color="auto"/>
            </w:tcBorders>
            <w:shd w:val="clear" w:color="auto" w:fill="DEEAF6" w:themeFill="accent5" w:themeFillTint="33"/>
          </w:tcPr>
          <w:p w14:paraId="579E0394" w14:textId="21D3612D" w:rsidR="00CD78B7" w:rsidRPr="00370CBD" w:rsidRDefault="00DF3CDF" w:rsidP="00DF3CDF">
            <w:pPr>
              <w:spacing w:after="120" w:line="276" w:lineRule="auto"/>
              <w:rPr>
                <w:rFonts w:eastAsia="Times New Roman" w:cs="Times New Roman"/>
                <w:b/>
                <w:sz w:val="20"/>
                <w:szCs w:val="20"/>
                <w:lang w:val="en-US" w:eastAsia="en-GB"/>
              </w:rPr>
            </w:pPr>
            <w:r w:rsidRPr="00370CBD">
              <w:rPr>
                <w:rFonts w:eastAsia="Times New Roman" w:cs="Times New Roman"/>
                <w:b/>
                <w:sz w:val="20"/>
                <w:szCs w:val="20"/>
                <w:lang w:val="en-US" w:eastAsia="en-GB"/>
              </w:rPr>
              <w:t>2.7 Transport of dangerous goods</w:t>
            </w:r>
            <w:r w:rsidR="00454202" w:rsidRPr="00370CBD">
              <w:rPr>
                <w:rFonts w:eastAsia="Times New Roman" w:cs="Times New Roman"/>
                <w:b/>
                <w:sz w:val="20"/>
                <w:szCs w:val="20"/>
                <w:lang w:val="en-US" w:eastAsia="en-GB"/>
              </w:rPr>
              <w:br/>
            </w:r>
            <w:r w:rsidR="00CD78B7" w:rsidRPr="00370CBD">
              <w:rPr>
                <w:rFonts w:eastAsia="Times New Roman" w:cs="Times New Roman"/>
                <w:i/>
                <w:iCs/>
                <w:sz w:val="20"/>
                <w:szCs w:val="20"/>
                <w:lang w:eastAsia="en-GB"/>
              </w:rPr>
              <w:t>Ohtlike kaupade vedu</w:t>
            </w:r>
          </w:p>
        </w:tc>
        <w:tc>
          <w:tcPr>
            <w:tcW w:w="6520" w:type="dxa"/>
            <w:gridSpan w:val="5"/>
            <w:tcBorders>
              <w:top w:val="single" w:sz="4" w:space="0" w:color="auto"/>
              <w:left w:val="single" w:sz="4" w:space="0" w:color="auto"/>
              <w:bottom w:val="single" w:sz="4" w:space="0" w:color="auto"/>
            </w:tcBorders>
            <w:shd w:val="clear" w:color="auto" w:fill="auto"/>
          </w:tcPr>
          <w:p w14:paraId="63FC2978" w14:textId="2CA21D1C" w:rsidR="00DF3CDF" w:rsidRPr="00370CBD" w:rsidRDefault="00791726" w:rsidP="00DF3CDF">
            <w:pPr>
              <w:spacing w:after="120" w:line="276" w:lineRule="auto"/>
              <w:jc w:val="both"/>
              <w:rPr>
                <w:rFonts w:eastAsia="Times New Roman" w:cs="Times New Roman"/>
                <w:b/>
                <w:bCs/>
                <w:iCs/>
                <w:color w:val="231F20"/>
                <w:sz w:val="20"/>
                <w:szCs w:val="20"/>
                <w:lang w:val="en-US" w:eastAsia="en-GB"/>
              </w:rPr>
            </w:pPr>
            <w:sdt>
              <w:sdtPr>
                <w:rPr>
                  <w:rFonts w:eastAsia="Times New Roman" w:cs="Times New Roman"/>
                  <w:b/>
                  <w:bCs/>
                  <w:iCs/>
                  <w:color w:val="231F20"/>
                  <w:sz w:val="22"/>
                  <w:lang w:val="en-US" w:eastAsia="en-GB"/>
                </w:rPr>
                <w:id w:val="-1437210425"/>
                <w14:checkbox>
                  <w14:checked w14:val="0"/>
                  <w14:checkedState w14:val="2612" w14:font="MS Gothic"/>
                  <w14:uncheckedState w14:val="2610" w14:font="MS Gothic"/>
                </w14:checkbox>
              </w:sdtPr>
              <w:sdtEndPr/>
              <w:sdtContent>
                <w:r w:rsidR="00F30CD1" w:rsidRPr="00370CBD">
                  <w:rPr>
                    <w:rFonts w:ascii="MS Gothic" w:eastAsia="MS Gothic" w:hAnsi="MS Gothic" w:cs="Times New Roman" w:hint="eastAsia"/>
                    <w:b/>
                    <w:bCs/>
                    <w:iCs/>
                    <w:color w:val="231F20"/>
                    <w:sz w:val="22"/>
                    <w:lang w:val="en-US" w:eastAsia="en-GB"/>
                  </w:rPr>
                  <w:t>☐</w:t>
                </w:r>
              </w:sdtContent>
            </w:sdt>
            <w:r w:rsidR="00DF3CDF" w:rsidRPr="00370CBD">
              <w:rPr>
                <w:rFonts w:eastAsia="Times New Roman" w:cs="Times New Roman"/>
                <w:b/>
                <w:bCs/>
                <w:color w:val="231F20"/>
                <w:sz w:val="20"/>
                <w:szCs w:val="20"/>
                <w:lang w:val="en-US" w:eastAsia="en-GB"/>
              </w:rPr>
              <w:t xml:space="preserve"> YES</w:t>
            </w:r>
            <w:r w:rsidR="00454202" w:rsidRPr="00370CBD">
              <w:rPr>
                <w:rFonts w:eastAsia="Times New Roman" w:cs="Times New Roman"/>
                <w:b/>
                <w:bCs/>
                <w:color w:val="231F20"/>
                <w:sz w:val="20"/>
                <w:szCs w:val="20"/>
                <w:lang w:val="en-US" w:eastAsia="en-GB"/>
              </w:rPr>
              <w:t xml:space="preserve"> /</w:t>
            </w:r>
            <w:r w:rsidR="00CD78B7" w:rsidRPr="00370CBD">
              <w:rPr>
                <w:rFonts w:eastAsia="Times New Roman" w:cs="Times New Roman"/>
                <w:b/>
                <w:bCs/>
                <w:color w:val="231F20"/>
                <w:sz w:val="20"/>
                <w:szCs w:val="20"/>
                <w:lang w:val="en-US" w:eastAsia="en-GB"/>
              </w:rPr>
              <w:t xml:space="preserve"> </w:t>
            </w:r>
            <w:r w:rsidR="00CD78B7" w:rsidRPr="00370CBD">
              <w:rPr>
                <w:rFonts w:eastAsia="Times New Roman" w:cs="Times New Roman"/>
                <w:i/>
                <w:iCs/>
                <w:sz w:val="20"/>
                <w:szCs w:val="20"/>
                <w:lang w:eastAsia="en-GB"/>
              </w:rPr>
              <w:t>JAH</w:t>
            </w:r>
            <w:r w:rsidR="00DF3CDF" w:rsidRPr="00370CBD">
              <w:rPr>
                <w:rFonts w:eastAsia="Times New Roman" w:cs="Times New Roman"/>
                <w:b/>
                <w:bCs/>
                <w:color w:val="231F20"/>
                <w:sz w:val="20"/>
                <w:szCs w:val="20"/>
                <w:lang w:val="en-US" w:eastAsia="en-GB"/>
              </w:rPr>
              <w:t xml:space="preserve">     </w:t>
            </w:r>
            <w:sdt>
              <w:sdtPr>
                <w:rPr>
                  <w:rFonts w:eastAsia="Times New Roman" w:cs="Times New Roman"/>
                  <w:b/>
                  <w:bCs/>
                  <w:iCs/>
                  <w:color w:val="231F20"/>
                  <w:sz w:val="22"/>
                  <w:lang w:val="en-US" w:eastAsia="en-GB"/>
                </w:rPr>
                <w:id w:val="-1991621604"/>
                <w14:checkbox>
                  <w14:checked w14:val="0"/>
                  <w14:checkedState w14:val="2612" w14:font="MS Gothic"/>
                  <w14:uncheckedState w14:val="2610" w14:font="MS Gothic"/>
                </w14:checkbox>
              </w:sdtPr>
              <w:sdtEndPr/>
              <w:sdtContent>
                <w:r w:rsidR="00F30CD1" w:rsidRPr="00370CBD">
                  <w:rPr>
                    <w:rFonts w:ascii="MS Gothic" w:eastAsia="MS Gothic" w:hAnsi="MS Gothic" w:cs="Times New Roman" w:hint="eastAsia"/>
                    <w:b/>
                    <w:bCs/>
                    <w:iCs/>
                    <w:color w:val="231F20"/>
                    <w:sz w:val="22"/>
                    <w:lang w:val="en-US" w:eastAsia="en-GB"/>
                  </w:rPr>
                  <w:t>☐</w:t>
                </w:r>
              </w:sdtContent>
            </w:sdt>
            <w:r w:rsidR="00DF3CDF" w:rsidRPr="00370CBD">
              <w:rPr>
                <w:rFonts w:eastAsia="Times New Roman" w:cs="Times New Roman"/>
                <w:b/>
                <w:bCs/>
                <w:color w:val="231F20"/>
                <w:sz w:val="20"/>
                <w:szCs w:val="20"/>
                <w:lang w:val="en-US" w:eastAsia="en-GB"/>
              </w:rPr>
              <w:t xml:space="preserve"> NO </w:t>
            </w:r>
            <w:r w:rsidR="00454202" w:rsidRPr="00370CBD">
              <w:rPr>
                <w:rFonts w:eastAsia="Times New Roman" w:cs="Times New Roman"/>
                <w:b/>
                <w:bCs/>
                <w:color w:val="231F20"/>
                <w:sz w:val="20"/>
                <w:szCs w:val="20"/>
                <w:lang w:val="en-US" w:eastAsia="en-GB"/>
              </w:rPr>
              <w:t>/</w:t>
            </w:r>
            <w:r w:rsidR="00DF3CDF" w:rsidRPr="00370CBD">
              <w:rPr>
                <w:rFonts w:eastAsia="Times New Roman" w:cs="Times New Roman"/>
                <w:b/>
                <w:bCs/>
                <w:color w:val="231F20"/>
                <w:sz w:val="20"/>
                <w:szCs w:val="20"/>
                <w:lang w:val="en-US" w:eastAsia="en-GB"/>
              </w:rPr>
              <w:t xml:space="preserve"> </w:t>
            </w:r>
            <w:r w:rsidR="00CD78B7" w:rsidRPr="00370CBD">
              <w:rPr>
                <w:rFonts w:eastAsia="Times New Roman" w:cs="Times New Roman"/>
                <w:i/>
                <w:iCs/>
                <w:sz w:val="20"/>
                <w:szCs w:val="20"/>
                <w:lang w:eastAsia="en-GB"/>
              </w:rPr>
              <w:t xml:space="preserve">EI </w:t>
            </w:r>
          </w:p>
        </w:tc>
      </w:tr>
      <w:tr w:rsidR="00DF3CDF" w:rsidRPr="009128BB" w14:paraId="3E8403EF" w14:textId="77777777" w:rsidTr="00370CBD">
        <w:trPr>
          <w:trHeight w:val="347"/>
        </w:trPr>
        <w:tc>
          <w:tcPr>
            <w:tcW w:w="1339" w:type="dxa"/>
            <w:gridSpan w:val="2"/>
            <w:vMerge w:val="restart"/>
            <w:tcBorders>
              <w:top w:val="single" w:sz="4" w:space="0" w:color="auto"/>
              <w:left w:val="single" w:sz="4" w:space="0" w:color="auto"/>
            </w:tcBorders>
            <w:shd w:val="clear" w:color="auto" w:fill="DEEAF6" w:themeFill="accent5" w:themeFillTint="33"/>
          </w:tcPr>
          <w:p w14:paraId="4BE7FDB8" w14:textId="40A7D396" w:rsidR="00DF3CDF" w:rsidRPr="00370CBD" w:rsidRDefault="00DF3CDF" w:rsidP="00DF3CDF">
            <w:pPr>
              <w:spacing w:after="120" w:line="276" w:lineRule="auto"/>
              <w:rPr>
                <w:rFonts w:eastAsia="Times New Roman" w:cs="Times New Roman"/>
                <w:b/>
                <w:sz w:val="20"/>
                <w:szCs w:val="20"/>
                <w:lang w:val="en-US" w:eastAsia="en-GB"/>
              </w:rPr>
            </w:pPr>
            <w:r w:rsidRPr="00370CBD">
              <w:rPr>
                <w:rFonts w:eastAsia="Times New Roman" w:cs="Times New Roman"/>
                <w:b/>
                <w:sz w:val="20"/>
                <w:szCs w:val="20"/>
                <w:lang w:val="en-US" w:eastAsia="en-GB"/>
              </w:rPr>
              <w:t xml:space="preserve">2.8 Ground risk </w:t>
            </w:r>
            <w:r w:rsidR="00E04FBA" w:rsidRPr="00370CBD">
              <w:rPr>
                <w:rFonts w:eastAsia="Times New Roman" w:cs="Times New Roman"/>
                <w:b/>
                <w:sz w:val="20"/>
                <w:szCs w:val="20"/>
                <w:lang w:val="en-US" w:eastAsia="en-GB"/>
              </w:rPr>
              <w:t xml:space="preserve">characterization </w:t>
            </w:r>
            <w:r w:rsidR="00E04FBA" w:rsidRPr="00370CBD">
              <w:rPr>
                <w:rFonts w:eastAsia="Times New Roman" w:cs="Times New Roman"/>
                <w:i/>
                <w:iCs/>
                <w:sz w:val="20"/>
                <w:szCs w:val="20"/>
                <w:lang w:eastAsia="en-GB"/>
              </w:rPr>
              <w:t>Maapealse riski karakteristik</w:t>
            </w:r>
          </w:p>
        </w:tc>
        <w:tc>
          <w:tcPr>
            <w:tcW w:w="2347" w:type="dxa"/>
            <w:gridSpan w:val="6"/>
            <w:tcBorders>
              <w:top w:val="single" w:sz="4" w:space="0" w:color="auto"/>
              <w:left w:val="single" w:sz="4" w:space="0" w:color="auto"/>
              <w:bottom w:val="single" w:sz="4" w:space="0" w:color="auto"/>
            </w:tcBorders>
            <w:shd w:val="clear" w:color="auto" w:fill="DEEAF6" w:themeFill="accent5" w:themeFillTint="33"/>
          </w:tcPr>
          <w:p w14:paraId="1DFD5A08" w14:textId="44F4A4DF" w:rsidR="00DF3CDF" w:rsidRPr="00370CBD" w:rsidRDefault="00DF3CDF" w:rsidP="00DF3CDF">
            <w:pPr>
              <w:spacing w:after="120" w:line="276" w:lineRule="auto"/>
              <w:rPr>
                <w:rFonts w:eastAsia="Times New Roman" w:cs="Times New Roman"/>
                <w:b/>
                <w:sz w:val="20"/>
                <w:szCs w:val="20"/>
                <w:lang w:val="en-US" w:eastAsia="en-GB"/>
              </w:rPr>
            </w:pPr>
            <w:r w:rsidRPr="00370CBD">
              <w:rPr>
                <w:rFonts w:eastAsia="Times New Roman" w:cs="Times New Roman"/>
                <w:b/>
                <w:sz w:val="20"/>
                <w:szCs w:val="20"/>
                <w:lang w:val="en-US" w:eastAsia="en-GB"/>
              </w:rPr>
              <w:t>2.8.1 Operational area</w:t>
            </w:r>
            <w:r w:rsidR="00E04FBA" w:rsidRPr="00370CBD">
              <w:rPr>
                <w:rFonts w:eastAsia="Times New Roman" w:cs="Times New Roman"/>
                <w:b/>
                <w:sz w:val="20"/>
                <w:szCs w:val="20"/>
                <w:lang w:val="en-US" w:eastAsia="en-GB"/>
              </w:rPr>
              <w:t xml:space="preserve"> </w:t>
            </w:r>
            <w:r w:rsidR="00454202" w:rsidRPr="00370CBD">
              <w:rPr>
                <w:rFonts w:eastAsia="Times New Roman" w:cs="Times New Roman"/>
                <w:i/>
                <w:iCs/>
                <w:sz w:val="20"/>
                <w:szCs w:val="20"/>
                <w:lang w:eastAsia="en-GB"/>
              </w:rPr>
              <w:t>Käitamisala</w:t>
            </w:r>
          </w:p>
        </w:tc>
        <w:tc>
          <w:tcPr>
            <w:tcW w:w="6520" w:type="dxa"/>
            <w:gridSpan w:val="5"/>
            <w:vMerge w:val="restart"/>
            <w:tcBorders>
              <w:top w:val="single" w:sz="4" w:space="0" w:color="auto"/>
              <w:left w:val="single" w:sz="4" w:space="0" w:color="auto"/>
            </w:tcBorders>
            <w:shd w:val="clear" w:color="auto" w:fill="auto"/>
          </w:tcPr>
          <w:p w14:paraId="1B73A4BF" w14:textId="77777777" w:rsidR="00DF3CDF" w:rsidRPr="00370CBD" w:rsidRDefault="00DF3CDF" w:rsidP="00DF3CDF">
            <w:pPr>
              <w:spacing w:after="120" w:line="276" w:lineRule="auto"/>
              <w:jc w:val="both"/>
              <w:rPr>
                <w:rFonts w:eastAsia="Times New Roman" w:cs="Times New Roman"/>
                <w:b/>
                <w:bCs/>
                <w:iCs/>
                <w:color w:val="231F20"/>
                <w:sz w:val="20"/>
                <w:szCs w:val="20"/>
                <w:lang w:val="en-US" w:eastAsia="en-GB"/>
              </w:rPr>
            </w:pPr>
          </w:p>
        </w:tc>
      </w:tr>
      <w:tr w:rsidR="00DF3CDF" w:rsidRPr="009128BB" w14:paraId="49CD1F4B" w14:textId="77777777" w:rsidTr="00370CBD">
        <w:trPr>
          <w:trHeight w:val="387"/>
        </w:trPr>
        <w:tc>
          <w:tcPr>
            <w:tcW w:w="1339" w:type="dxa"/>
            <w:gridSpan w:val="2"/>
            <w:vMerge/>
          </w:tcPr>
          <w:p w14:paraId="6997CBC7" w14:textId="77777777" w:rsidR="00DF3CDF" w:rsidRPr="00370CBD" w:rsidRDefault="00DF3CDF" w:rsidP="00DF3CDF">
            <w:pPr>
              <w:spacing w:after="120" w:line="276" w:lineRule="auto"/>
              <w:rPr>
                <w:rFonts w:eastAsia="Times New Roman" w:cs="Times New Roman"/>
                <w:b/>
                <w:sz w:val="20"/>
                <w:szCs w:val="20"/>
                <w:lang w:val="en-US" w:eastAsia="en-GB"/>
              </w:rPr>
            </w:pPr>
          </w:p>
        </w:tc>
        <w:tc>
          <w:tcPr>
            <w:tcW w:w="2347" w:type="dxa"/>
            <w:gridSpan w:val="6"/>
            <w:tcBorders>
              <w:top w:val="single" w:sz="4" w:space="0" w:color="auto"/>
              <w:left w:val="single" w:sz="4" w:space="0" w:color="auto"/>
              <w:bottom w:val="single" w:sz="4" w:space="0" w:color="auto"/>
            </w:tcBorders>
            <w:shd w:val="clear" w:color="auto" w:fill="DEEAF6" w:themeFill="accent5" w:themeFillTint="33"/>
          </w:tcPr>
          <w:p w14:paraId="7F7176F8" w14:textId="00A68F77" w:rsidR="00DF3CDF" w:rsidRPr="00370CBD" w:rsidRDefault="00DF3CDF" w:rsidP="00DF3CDF">
            <w:pPr>
              <w:spacing w:after="120" w:line="276" w:lineRule="auto"/>
              <w:rPr>
                <w:rFonts w:eastAsia="Times New Roman" w:cs="Times New Roman"/>
                <w:b/>
                <w:sz w:val="20"/>
                <w:szCs w:val="20"/>
                <w:lang w:val="en-US" w:eastAsia="en-GB"/>
              </w:rPr>
            </w:pPr>
            <w:r w:rsidRPr="00370CBD">
              <w:rPr>
                <w:rFonts w:eastAsia="Times New Roman" w:cs="Times New Roman"/>
                <w:b/>
                <w:sz w:val="20"/>
                <w:szCs w:val="20"/>
                <w:lang w:val="en-US" w:eastAsia="en-GB"/>
              </w:rPr>
              <w:t>2.8.2 Adjacent area</w:t>
            </w:r>
            <w:r w:rsidR="00E04FBA" w:rsidRPr="00370CBD">
              <w:rPr>
                <w:rFonts w:eastAsia="Times New Roman" w:cs="Times New Roman"/>
                <w:b/>
                <w:sz w:val="20"/>
                <w:szCs w:val="20"/>
                <w:lang w:val="en-US" w:eastAsia="en-GB"/>
              </w:rPr>
              <w:t xml:space="preserve"> </w:t>
            </w:r>
            <w:r w:rsidR="00E04FBA" w:rsidRPr="00370CBD">
              <w:rPr>
                <w:rFonts w:eastAsia="Times New Roman" w:cs="Times New Roman"/>
                <w:i/>
                <w:iCs/>
                <w:sz w:val="20"/>
                <w:szCs w:val="20"/>
                <w:lang w:eastAsia="en-GB"/>
              </w:rPr>
              <w:t>Külgnev ala</w:t>
            </w:r>
          </w:p>
        </w:tc>
        <w:tc>
          <w:tcPr>
            <w:tcW w:w="6520" w:type="dxa"/>
            <w:gridSpan w:val="5"/>
            <w:vMerge/>
          </w:tcPr>
          <w:p w14:paraId="3EEDF497" w14:textId="77777777" w:rsidR="00DF3CDF" w:rsidRPr="00370CBD" w:rsidRDefault="00DF3CDF" w:rsidP="00DF3CDF">
            <w:pPr>
              <w:spacing w:after="120" w:line="276" w:lineRule="auto"/>
              <w:jc w:val="both"/>
              <w:rPr>
                <w:rFonts w:eastAsia="Times New Roman" w:cs="Times New Roman"/>
                <w:b/>
                <w:bCs/>
                <w:iCs/>
                <w:color w:val="231F20"/>
                <w:sz w:val="20"/>
                <w:szCs w:val="20"/>
                <w:lang w:val="en-US" w:eastAsia="en-GB"/>
              </w:rPr>
            </w:pPr>
          </w:p>
        </w:tc>
      </w:tr>
      <w:tr w:rsidR="00DF3CDF" w:rsidRPr="009128BB" w14:paraId="464266B3" w14:textId="77777777" w:rsidTr="00370CBD">
        <w:trPr>
          <w:trHeight w:val="265"/>
        </w:trPr>
        <w:tc>
          <w:tcPr>
            <w:tcW w:w="3686" w:type="dxa"/>
            <w:gridSpan w:val="8"/>
            <w:tcBorders>
              <w:top w:val="single" w:sz="4" w:space="0" w:color="auto"/>
              <w:left w:val="single" w:sz="4" w:space="0" w:color="auto"/>
              <w:bottom w:val="single" w:sz="4" w:space="0" w:color="auto"/>
            </w:tcBorders>
            <w:shd w:val="clear" w:color="auto" w:fill="DEEAF6" w:themeFill="accent5" w:themeFillTint="33"/>
          </w:tcPr>
          <w:p w14:paraId="5D36634D" w14:textId="74FDA6A6" w:rsidR="00DF3CDF" w:rsidRPr="00370CBD" w:rsidRDefault="00DF3CDF" w:rsidP="00DF3CDF">
            <w:pPr>
              <w:spacing w:after="120" w:line="276" w:lineRule="auto"/>
              <w:rPr>
                <w:rFonts w:eastAsia="Times New Roman" w:cs="Times New Roman"/>
                <w:b/>
                <w:sz w:val="20"/>
                <w:szCs w:val="20"/>
                <w:lang w:val="en-US" w:eastAsia="en-GB"/>
              </w:rPr>
            </w:pPr>
            <w:r w:rsidRPr="00370CBD">
              <w:rPr>
                <w:rFonts w:eastAsia="Times New Roman" w:cs="Times New Roman"/>
                <w:b/>
                <w:sz w:val="20"/>
                <w:szCs w:val="20"/>
                <w:lang w:val="en-US" w:eastAsia="en-GB"/>
              </w:rPr>
              <w:t>2.9 Upper limit of the operational volume</w:t>
            </w:r>
            <w:r w:rsidR="00E04FBA" w:rsidRPr="00370CBD">
              <w:rPr>
                <w:rFonts w:eastAsia="Times New Roman" w:cs="Times New Roman"/>
                <w:b/>
                <w:sz w:val="20"/>
                <w:szCs w:val="20"/>
                <w:lang w:val="en-US" w:eastAsia="en-GB"/>
              </w:rPr>
              <w:t xml:space="preserve"> </w:t>
            </w:r>
            <w:r w:rsidR="00E04FBA" w:rsidRPr="00370CBD">
              <w:rPr>
                <w:rFonts w:eastAsia="Times New Roman" w:cs="Times New Roman"/>
                <w:i/>
                <w:iCs/>
                <w:sz w:val="20"/>
                <w:szCs w:val="20"/>
                <w:lang w:eastAsia="en-GB"/>
              </w:rPr>
              <w:t>Käitamismahu ülemine piir</w:t>
            </w:r>
          </w:p>
        </w:tc>
        <w:tc>
          <w:tcPr>
            <w:tcW w:w="6520" w:type="dxa"/>
            <w:gridSpan w:val="5"/>
            <w:tcBorders>
              <w:top w:val="single" w:sz="4" w:space="0" w:color="auto"/>
              <w:left w:val="single" w:sz="4" w:space="0" w:color="auto"/>
              <w:bottom w:val="single" w:sz="4" w:space="0" w:color="auto"/>
            </w:tcBorders>
            <w:shd w:val="clear" w:color="auto" w:fill="auto"/>
          </w:tcPr>
          <w:p w14:paraId="0A8C5FC3" w14:textId="77777777" w:rsidR="00DF3CDF" w:rsidRPr="00370CBD" w:rsidRDefault="00DF3CDF" w:rsidP="00DF3CDF">
            <w:pPr>
              <w:spacing w:after="120" w:line="276" w:lineRule="auto"/>
              <w:jc w:val="both"/>
              <w:rPr>
                <w:rFonts w:eastAsia="Times New Roman" w:cs="Times New Roman"/>
                <w:b/>
                <w:bCs/>
                <w:iCs/>
                <w:color w:val="231F20"/>
                <w:sz w:val="20"/>
                <w:szCs w:val="20"/>
                <w:lang w:val="en-US" w:eastAsia="en-GB"/>
              </w:rPr>
            </w:pPr>
          </w:p>
        </w:tc>
      </w:tr>
      <w:tr w:rsidR="00DF3CDF" w:rsidRPr="009128BB" w14:paraId="67BFC722" w14:textId="77777777" w:rsidTr="00370CBD">
        <w:trPr>
          <w:trHeight w:val="265"/>
        </w:trPr>
        <w:tc>
          <w:tcPr>
            <w:tcW w:w="3686" w:type="dxa"/>
            <w:gridSpan w:val="8"/>
            <w:tcBorders>
              <w:top w:val="single" w:sz="4" w:space="0" w:color="auto"/>
              <w:left w:val="single" w:sz="4" w:space="0" w:color="auto"/>
              <w:bottom w:val="single" w:sz="4" w:space="0" w:color="auto"/>
            </w:tcBorders>
            <w:shd w:val="clear" w:color="auto" w:fill="DEEAF6" w:themeFill="accent5" w:themeFillTint="33"/>
          </w:tcPr>
          <w:p w14:paraId="7C6AB6F7" w14:textId="672F713E" w:rsidR="00DF3CDF" w:rsidRPr="00370CBD" w:rsidRDefault="00DF3CDF" w:rsidP="0039329F">
            <w:pPr>
              <w:spacing w:after="120" w:line="276" w:lineRule="auto"/>
              <w:rPr>
                <w:rFonts w:eastAsia="Times New Roman" w:cs="Times New Roman"/>
                <w:b/>
                <w:sz w:val="20"/>
                <w:szCs w:val="20"/>
                <w:lang w:val="en-US" w:eastAsia="en-GB"/>
              </w:rPr>
            </w:pPr>
            <w:r w:rsidRPr="00370CBD">
              <w:rPr>
                <w:rFonts w:eastAsia="Times New Roman" w:cs="Times New Roman"/>
                <w:b/>
                <w:sz w:val="20"/>
                <w:szCs w:val="20"/>
                <w:lang w:val="en-US" w:eastAsia="en-GB"/>
              </w:rPr>
              <w:t xml:space="preserve">2.10 Airspace volume of the intended operation </w:t>
            </w:r>
            <w:r w:rsidR="00E04FBA" w:rsidRPr="00370CBD">
              <w:rPr>
                <w:rFonts w:eastAsia="Times New Roman" w:cs="Times New Roman"/>
                <w:b/>
                <w:sz w:val="20"/>
                <w:szCs w:val="20"/>
                <w:lang w:val="en-US" w:eastAsia="en-GB"/>
              </w:rPr>
              <w:t xml:space="preserve"> </w:t>
            </w:r>
            <w:r w:rsidR="00E76E98" w:rsidRPr="00370CBD">
              <w:rPr>
                <w:rFonts w:eastAsia="Times New Roman" w:cs="Times New Roman"/>
                <w:b/>
                <w:sz w:val="20"/>
                <w:szCs w:val="20"/>
                <w:lang w:val="en-US" w:eastAsia="en-GB"/>
              </w:rPr>
              <w:br/>
            </w:r>
            <w:r w:rsidR="00E04FBA" w:rsidRPr="00370CBD">
              <w:rPr>
                <w:rFonts w:eastAsia="Times New Roman" w:cs="Times New Roman"/>
                <w:i/>
                <w:iCs/>
                <w:sz w:val="20"/>
                <w:szCs w:val="20"/>
                <w:lang w:eastAsia="en-GB"/>
              </w:rPr>
              <w:t>Kavandatud käitamise õhuruumi klassifikatsioon</w:t>
            </w:r>
          </w:p>
        </w:tc>
        <w:tc>
          <w:tcPr>
            <w:tcW w:w="6520" w:type="dxa"/>
            <w:gridSpan w:val="5"/>
            <w:tcBorders>
              <w:top w:val="single" w:sz="4" w:space="0" w:color="auto"/>
              <w:left w:val="single" w:sz="4" w:space="0" w:color="auto"/>
              <w:bottom w:val="single" w:sz="4" w:space="0" w:color="auto"/>
            </w:tcBorders>
            <w:shd w:val="clear" w:color="auto" w:fill="auto"/>
          </w:tcPr>
          <w:p w14:paraId="24FA2F0C" w14:textId="7063C193" w:rsidR="00DF3CDF" w:rsidRPr="00370CBD" w:rsidRDefault="00791726" w:rsidP="00DF3CDF">
            <w:pPr>
              <w:spacing w:after="120" w:line="276" w:lineRule="auto"/>
              <w:jc w:val="both"/>
              <w:rPr>
                <w:rFonts w:eastAsia="Times New Roman" w:cs="Times New Roman"/>
                <w:b/>
                <w:bCs/>
                <w:color w:val="231F20"/>
                <w:sz w:val="20"/>
                <w:szCs w:val="20"/>
                <w:lang w:val="en-US" w:eastAsia="en-GB"/>
              </w:rPr>
            </w:pPr>
            <w:sdt>
              <w:sdtPr>
                <w:rPr>
                  <w:rFonts w:eastAsia="Times New Roman" w:cs="Times New Roman"/>
                  <w:b/>
                  <w:bCs/>
                  <w:iCs/>
                  <w:color w:val="231F20"/>
                  <w:sz w:val="22"/>
                  <w:lang w:val="en-US" w:eastAsia="en-GB"/>
                </w:rPr>
                <w:id w:val="-1696539386"/>
                <w14:checkbox>
                  <w14:checked w14:val="0"/>
                  <w14:checkedState w14:val="2612" w14:font="MS Gothic"/>
                  <w14:uncheckedState w14:val="2610" w14:font="MS Gothic"/>
                </w14:checkbox>
              </w:sdtPr>
              <w:sdtEndPr/>
              <w:sdtContent>
                <w:r w:rsidR="00BD7A6A" w:rsidRPr="00370CBD">
                  <w:rPr>
                    <w:rFonts w:ascii="MS Gothic" w:eastAsia="MS Gothic" w:hAnsi="MS Gothic" w:cs="Times New Roman" w:hint="eastAsia"/>
                    <w:b/>
                    <w:bCs/>
                    <w:iCs/>
                    <w:color w:val="231F20"/>
                    <w:sz w:val="22"/>
                    <w:lang w:val="en-US" w:eastAsia="en-GB"/>
                  </w:rPr>
                  <w:t>☐</w:t>
                </w:r>
              </w:sdtContent>
            </w:sdt>
            <w:r w:rsidR="00DF3CDF" w:rsidRPr="00370CBD">
              <w:rPr>
                <w:rFonts w:eastAsia="Times New Roman" w:cs="Times New Roman"/>
                <w:b/>
                <w:bCs/>
                <w:color w:val="231F20"/>
                <w:sz w:val="20"/>
                <w:szCs w:val="20"/>
                <w:lang w:val="en-US" w:eastAsia="en-GB"/>
              </w:rPr>
              <w:t xml:space="preserve"> A    </w:t>
            </w:r>
            <w:sdt>
              <w:sdtPr>
                <w:rPr>
                  <w:rFonts w:eastAsia="Times New Roman" w:cs="Times New Roman"/>
                  <w:b/>
                  <w:bCs/>
                  <w:iCs/>
                  <w:color w:val="231F20"/>
                  <w:sz w:val="22"/>
                  <w:lang w:val="en-US" w:eastAsia="en-GB"/>
                </w:rPr>
                <w:id w:val="1535619711"/>
                <w14:checkbox>
                  <w14:checked w14:val="0"/>
                  <w14:checkedState w14:val="2612" w14:font="MS Gothic"/>
                  <w14:uncheckedState w14:val="2610" w14:font="MS Gothic"/>
                </w14:checkbox>
              </w:sdtPr>
              <w:sdtEndPr/>
              <w:sdtContent>
                <w:r w:rsidR="00BD7A6A" w:rsidRPr="00370CBD">
                  <w:rPr>
                    <w:rFonts w:ascii="MS Gothic" w:eastAsia="MS Gothic" w:hAnsi="MS Gothic" w:cs="Times New Roman" w:hint="eastAsia"/>
                    <w:b/>
                    <w:bCs/>
                    <w:iCs/>
                    <w:color w:val="231F20"/>
                    <w:sz w:val="22"/>
                    <w:lang w:val="en-US" w:eastAsia="en-GB"/>
                  </w:rPr>
                  <w:t>☐</w:t>
                </w:r>
              </w:sdtContent>
            </w:sdt>
            <w:r w:rsidR="00DF3CDF" w:rsidRPr="00370CBD">
              <w:rPr>
                <w:rFonts w:eastAsia="Times New Roman" w:cs="Times New Roman"/>
                <w:b/>
                <w:bCs/>
                <w:color w:val="231F20"/>
                <w:sz w:val="20"/>
                <w:szCs w:val="20"/>
                <w:lang w:val="en-US" w:eastAsia="en-GB"/>
              </w:rPr>
              <w:t xml:space="preserve"> B    </w:t>
            </w:r>
            <w:sdt>
              <w:sdtPr>
                <w:rPr>
                  <w:rFonts w:eastAsia="Times New Roman" w:cs="Times New Roman"/>
                  <w:b/>
                  <w:bCs/>
                  <w:iCs/>
                  <w:color w:val="231F20"/>
                  <w:sz w:val="22"/>
                  <w:lang w:val="en-US" w:eastAsia="en-GB"/>
                </w:rPr>
                <w:id w:val="1959296428"/>
                <w14:checkbox>
                  <w14:checked w14:val="0"/>
                  <w14:checkedState w14:val="2612" w14:font="MS Gothic"/>
                  <w14:uncheckedState w14:val="2610" w14:font="MS Gothic"/>
                </w14:checkbox>
              </w:sdtPr>
              <w:sdtEndPr/>
              <w:sdtContent>
                <w:r w:rsidR="00BD7A6A" w:rsidRPr="00370CBD">
                  <w:rPr>
                    <w:rFonts w:ascii="MS Gothic" w:eastAsia="MS Gothic" w:hAnsi="MS Gothic" w:cs="Times New Roman" w:hint="eastAsia"/>
                    <w:b/>
                    <w:bCs/>
                    <w:iCs/>
                    <w:color w:val="231F20"/>
                    <w:sz w:val="22"/>
                    <w:lang w:val="en-US" w:eastAsia="en-GB"/>
                  </w:rPr>
                  <w:t>☐</w:t>
                </w:r>
              </w:sdtContent>
            </w:sdt>
            <w:r w:rsidR="00DF3CDF" w:rsidRPr="00370CBD">
              <w:rPr>
                <w:rFonts w:eastAsia="Times New Roman" w:cs="Times New Roman"/>
                <w:b/>
                <w:bCs/>
                <w:color w:val="231F20"/>
                <w:sz w:val="20"/>
                <w:szCs w:val="20"/>
                <w:lang w:val="en-US" w:eastAsia="en-GB"/>
              </w:rPr>
              <w:t xml:space="preserve"> C    </w:t>
            </w:r>
            <w:sdt>
              <w:sdtPr>
                <w:rPr>
                  <w:rFonts w:eastAsia="Times New Roman" w:cs="Times New Roman"/>
                  <w:b/>
                  <w:bCs/>
                  <w:iCs/>
                  <w:color w:val="231F20"/>
                  <w:sz w:val="22"/>
                  <w:lang w:val="en-US" w:eastAsia="en-GB"/>
                </w:rPr>
                <w:id w:val="2075471955"/>
                <w14:checkbox>
                  <w14:checked w14:val="0"/>
                  <w14:checkedState w14:val="2612" w14:font="MS Gothic"/>
                  <w14:uncheckedState w14:val="2610" w14:font="MS Gothic"/>
                </w14:checkbox>
              </w:sdtPr>
              <w:sdtEndPr/>
              <w:sdtContent>
                <w:r w:rsidR="00BD7A6A" w:rsidRPr="00370CBD">
                  <w:rPr>
                    <w:rFonts w:ascii="MS Gothic" w:eastAsia="MS Gothic" w:hAnsi="MS Gothic" w:cs="Times New Roman" w:hint="eastAsia"/>
                    <w:b/>
                    <w:bCs/>
                    <w:iCs/>
                    <w:color w:val="231F20"/>
                    <w:sz w:val="22"/>
                    <w:lang w:val="en-US" w:eastAsia="en-GB"/>
                  </w:rPr>
                  <w:t>☐</w:t>
                </w:r>
              </w:sdtContent>
            </w:sdt>
            <w:r w:rsidR="00DF3CDF" w:rsidRPr="00370CBD">
              <w:rPr>
                <w:rFonts w:eastAsia="Times New Roman" w:cs="Times New Roman"/>
                <w:b/>
                <w:bCs/>
                <w:color w:val="231F20"/>
                <w:sz w:val="20"/>
                <w:szCs w:val="20"/>
                <w:lang w:val="en-US" w:eastAsia="en-GB"/>
              </w:rPr>
              <w:t xml:space="preserve"> D    </w:t>
            </w:r>
            <w:sdt>
              <w:sdtPr>
                <w:rPr>
                  <w:rFonts w:eastAsia="Times New Roman" w:cs="Times New Roman"/>
                  <w:b/>
                  <w:bCs/>
                  <w:iCs/>
                  <w:color w:val="231F20"/>
                  <w:sz w:val="22"/>
                  <w:lang w:val="en-US" w:eastAsia="en-GB"/>
                </w:rPr>
                <w:id w:val="-1672937326"/>
                <w14:checkbox>
                  <w14:checked w14:val="0"/>
                  <w14:checkedState w14:val="2612" w14:font="MS Gothic"/>
                  <w14:uncheckedState w14:val="2610" w14:font="MS Gothic"/>
                </w14:checkbox>
              </w:sdtPr>
              <w:sdtEndPr/>
              <w:sdtContent>
                <w:r w:rsidR="00BD7A6A" w:rsidRPr="00370CBD">
                  <w:rPr>
                    <w:rFonts w:ascii="MS Gothic" w:eastAsia="MS Gothic" w:hAnsi="MS Gothic" w:cs="Times New Roman" w:hint="eastAsia"/>
                    <w:b/>
                    <w:bCs/>
                    <w:iCs/>
                    <w:color w:val="231F20"/>
                    <w:sz w:val="22"/>
                    <w:lang w:val="en-US" w:eastAsia="en-GB"/>
                  </w:rPr>
                  <w:t>☐</w:t>
                </w:r>
              </w:sdtContent>
            </w:sdt>
            <w:r w:rsidR="00DF3CDF" w:rsidRPr="00370CBD">
              <w:rPr>
                <w:rFonts w:eastAsia="Times New Roman" w:cs="Times New Roman"/>
                <w:b/>
                <w:bCs/>
                <w:color w:val="231F20"/>
                <w:sz w:val="20"/>
                <w:szCs w:val="20"/>
                <w:lang w:val="en-US" w:eastAsia="en-GB"/>
              </w:rPr>
              <w:t xml:space="preserve"> E    </w:t>
            </w:r>
            <w:sdt>
              <w:sdtPr>
                <w:rPr>
                  <w:rFonts w:eastAsia="Times New Roman" w:cs="Times New Roman"/>
                  <w:b/>
                  <w:bCs/>
                  <w:iCs/>
                  <w:color w:val="231F20"/>
                  <w:sz w:val="22"/>
                  <w:lang w:val="en-US" w:eastAsia="en-GB"/>
                </w:rPr>
                <w:id w:val="-1218816523"/>
                <w14:checkbox>
                  <w14:checked w14:val="0"/>
                  <w14:checkedState w14:val="2612" w14:font="MS Gothic"/>
                  <w14:uncheckedState w14:val="2610" w14:font="MS Gothic"/>
                </w14:checkbox>
              </w:sdtPr>
              <w:sdtEndPr/>
              <w:sdtContent>
                <w:r w:rsidR="00BD7A6A" w:rsidRPr="00370CBD">
                  <w:rPr>
                    <w:rFonts w:ascii="MS Gothic" w:eastAsia="MS Gothic" w:hAnsi="MS Gothic" w:cs="Times New Roman" w:hint="eastAsia"/>
                    <w:b/>
                    <w:bCs/>
                    <w:iCs/>
                    <w:color w:val="231F20"/>
                    <w:sz w:val="22"/>
                    <w:lang w:val="en-US" w:eastAsia="en-GB"/>
                  </w:rPr>
                  <w:t>☐</w:t>
                </w:r>
              </w:sdtContent>
            </w:sdt>
            <w:r w:rsidR="00DF3CDF" w:rsidRPr="00370CBD">
              <w:rPr>
                <w:rFonts w:eastAsia="Times New Roman" w:cs="Times New Roman"/>
                <w:b/>
                <w:bCs/>
                <w:color w:val="231F20"/>
                <w:sz w:val="20"/>
                <w:szCs w:val="20"/>
                <w:lang w:val="en-US" w:eastAsia="en-GB"/>
              </w:rPr>
              <w:t xml:space="preserve"> F    </w:t>
            </w:r>
            <w:sdt>
              <w:sdtPr>
                <w:rPr>
                  <w:rFonts w:eastAsia="Times New Roman" w:cs="Times New Roman"/>
                  <w:b/>
                  <w:bCs/>
                  <w:iCs/>
                  <w:color w:val="231F20"/>
                  <w:sz w:val="22"/>
                  <w:lang w:val="en-US" w:eastAsia="en-GB"/>
                </w:rPr>
                <w:id w:val="-176047841"/>
                <w14:checkbox>
                  <w14:checked w14:val="0"/>
                  <w14:checkedState w14:val="2612" w14:font="MS Gothic"/>
                  <w14:uncheckedState w14:val="2610" w14:font="MS Gothic"/>
                </w14:checkbox>
              </w:sdtPr>
              <w:sdtEndPr/>
              <w:sdtContent>
                <w:r w:rsidR="00BD7A6A" w:rsidRPr="00370CBD">
                  <w:rPr>
                    <w:rFonts w:ascii="MS Gothic" w:eastAsia="MS Gothic" w:hAnsi="MS Gothic" w:cs="Times New Roman" w:hint="eastAsia"/>
                    <w:b/>
                    <w:bCs/>
                    <w:iCs/>
                    <w:color w:val="231F20"/>
                    <w:sz w:val="22"/>
                    <w:lang w:val="en-US" w:eastAsia="en-GB"/>
                  </w:rPr>
                  <w:t>☐</w:t>
                </w:r>
              </w:sdtContent>
            </w:sdt>
            <w:r w:rsidR="00DF3CDF" w:rsidRPr="00370CBD">
              <w:rPr>
                <w:rFonts w:eastAsia="Times New Roman" w:cs="Times New Roman"/>
                <w:b/>
                <w:bCs/>
                <w:color w:val="231F20"/>
                <w:sz w:val="20"/>
                <w:szCs w:val="20"/>
                <w:lang w:val="en-US" w:eastAsia="en-GB"/>
              </w:rPr>
              <w:t xml:space="preserve"> G   </w:t>
            </w:r>
          </w:p>
          <w:p w14:paraId="2CEBA904" w14:textId="7C316DF5" w:rsidR="00DF3CDF" w:rsidRPr="00370CBD" w:rsidRDefault="00791726" w:rsidP="00DF3CDF">
            <w:pPr>
              <w:spacing w:after="120" w:line="276" w:lineRule="auto"/>
              <w:jc w:val="both"/>
              <w:rPr>
                <w:rFonts w:eastAsia="Times New Roman" w:cs="Times New Roman"/>
                <w:b/>
                <w:bCs/>
                <w:iCs/>
                <w:color w:val="231F20"/>
                <w:sz w:val="20"/>
                <w:szCs w:val="20"/>
                <w:lang w:val="en-US" w:eastAsia="en-GB"/>
              </w:rPr>
            </w:pPr>
            <w:sdt>
              <w:sdtPr>
                <w:rPr>
                  <w:rFonts w:eastAsia="Times New Roman" w:cs="Times New Roman"/>
                  <w:b/>
                  <w:bCs/>
                  <w:iCs/>
                  <w:color w:val="231F20"/>
                  <w:sz w:val="22"/>
                  <w:lang w:val="en-US" w:eastAsia="en-GB"/>
                </w:rPr>
                <w:id w:val="832724910"/>
                <w14:checkbox>
                  <w14:checked w14:val="0"/>
                  <w14:checkedState w14:val="2612" w14:font="MS Gothic"/>
                  <w14:uncheckedState w14:val="2610" w14:font="MS Gothic"/>
                </w14:checkbox>
              </w:sdtPr>
              <w:sdtEndPr/>
              <w:sdtContent>
                <w:r w:rsidR="00BD7A6A" w:rsidRPr="00370CBD">
                  <w:rPr>
                    <w:rFonts w:ascii="MS Gothic" w:eastAsia="MS Gothic" w:hAnsi="MS Gothic" w:cs="Times New Roman" w:hint="eastAsia"/>
                    <w:b/>
                    <w:bCs/>
                    <w:iCs/>
                    <w:color w:val="231F20"/>
                    <w:sz w:val="22"/>
                    <w:lang w:val="en-US" w:eastAsia="en-GB"/>
                  </w:rPr>
                  <w:t>☐</w:t>
                </w:r>
              </w:sdtContent>
            </w:sdt>
            <w:r w:rsidR="00DF3CDF" w:rsidRPr="00370CBD">
              <w:rPr>
                <w:rFonts w:eastAsia="Times New Roman" w:cs="Times New Roman"/>
                <w:b/>
                <w:bCs/>
                <w:color w:val="231F20"/>
                <w:sz w:val="20"/>
                <w:szCs w:val="20"/>
                <w:lang w:val="en-US" w:eastAsia="en-GB"/>
              </w:rPr>
              <w:t xml:space="preserve"> U-space     </w:t>
            </w:r>
            <w:sdt>
              <w:sdtPr>
                <w:rPr>
                  <w:rFonts w:eastAsia="Times New Roman" w:cs="Times New Roman"/>
                  <w:b/>
                  <w:bCs/>
                  <w:iCs/>
                  <w:color w:val="231F20"/>
                  <w:sz w:val="22"/>
                  <w:lang w:val="en-US" w:eastAsia="en-GB"/>
                </w:rPr>
                <w:id w:val="1121491425"/>
                <w14:checkbox>
                  <w14:checked w14:val="0"/>
                  <w14:checkedState w14:val="2612" w14:font="MS Gothic"/>
                  <w14:uncheckedState w14:val="2610" w14:font="MS Gothic"/>
                </w14:checkbox>
              </w:sdtPr>
              <w:sdtEndPr/>
              <w:sdtContent>
                <w:r w:rsidR="00BD7A6A" w:rsidRPr="00370CBD">
                  <w:rPr>
                    <w:rFonts w:ascii="MS Gothic" w:eastAsia="MS Gothic" w:hAnsi="MS Gothic" w:cs="Times New Roman" w:hint="eastAsia"/>
                    <w:b/>
                    <w:bCs/>
                    <w:iCs/>
                    <w:color w:val="231F20"/>
                    <w:sz w:val="22"/>
                    <w:lang w:val="en-US" w:eastAsia="en-GB"/>
                  </w:rPr>
                  <w:t>☐</w:t>
                </w:r>
              </w:sdtContent>
            </w:sdt>
            <w:r w:rsidR="00BD7A6A" w:rsidRPr="00370CBD" w:rsidDel="00BD7A6A">
              <w:rPr>
                <w:rFonts w:eastAsia="Times New Roman" w:cs="Times New Roman"/>
                <w:b/>
                <w:bCs/>
                <w:iCs/>
                <w:color w:val="231F20"/>
                <w:sz w:val="20"/>
                <w:szCs w:val="20"/>
                <w:lang w:val="en-US" w:eastAsia="en-GB"/>
              </w:rPr>
              <w:t xml:space="preserve"> </w:t>
            </w:r>
            <w:r w:rsidR="00DF3CDF" w:rsidRPr="00370CBD">
              <w:rPr>
                <w:rFonts w:eastAsia="Times New Roman" w:cs="Times New Roman"/>
                <w:b/>
                <w:bCs/>
                <w:color w:val="231F20"/>
                <w:sz w:val="20"/>
                <w:szCs w:val="20"/>
                <w:lang w:val="en-US" w:eastAsia="en-GB"/>
              </w:rPr>
              <w:t>other, specify</w:t>
            </w:r>
            <w:r w:rsidR="00E76E98" w:rsidRPr="00370CBD">
              <w:rPr>
                <w:rFonts w:eastAsia="Times New Roman" w:cs="Times New Roman"/>
                <w:b/>
                <w:bCs/>
                <w:color w:val="231F20"/>
                <w:sz w:val="20"/>
                <w:szCs w:val="20"/>
                <w:lang w:val="en-US" w:eastAsia="en-GB"/>
              </w:rPr>
              <w:t xml:space="preserve"> /</w:t>
            </w:r>
            <w:r w:rsidR="00E04FBA" w:rsidRPr="00370CBD">
              <w:rPr>
                <w:rFonts w:eastAsia="Times New Roman" w:cs="Times New Roman"/>
                <w:b/>
                <w:bCs/>
                <w:color w:val="231F20"/>
                <w:sz w:val="20"/>
                <w:szCs w:val="20"/>
                <w:lang w:val="en-US" w:eastAsia="en-GB"/>
              </w:rPr>
              <w:t xml:space="preserve"> </w:t>
            </w:r>
            <w:r w:rsidR="00E04FBA" w:rsidRPr="00370CBD">
              <w:rPr>
                <w:rFonts w:eastAsia="Times New Roman" w:cs="Times New Roman"/>
                <w:i/>
                <w:iCs/>
                <w:sz w:val="20"/>
                <w:szCs w:val="20"/>
                <w:lang w:eastAsia="en-GB"/>
              </w:rPr>
              <w:t>muu, täpsustada</w:t>
            </w:r>
            <w:r w:rsidR="00DF3CDF" w:rsidRPr="00370CBD">
              <w:rPr>
                <w:rFonts w:eastAsia="Times New Roman" w:cs="Times New Roman"/>
                <w:i/>
                <w:iCs/>
                <w:sz w:val="20"/>
                <w:szCs w:val="20"/>
                <w:lang w:eastAsia="en-GB"/>
              </w:rPr>
              <w:t xml:space="preserve"> </w:t>
            </w:r>
            <w:r w:rsidR="00DF3CDF" w:rsidRPr="00370CBD">
              <w:rPr>
                <w:rFonts w:eastAsia="Times New Roman" w:cs="Times New Roman"/>
                <w:b/>
                <w:bCs/>
                <w:color w:val="231F20"/>
                <w:sz w:val="20"/>
                <w:szCs w:val="20"/>
                <w:lang w:val="en-US" w:eastAsia="en-GB"/>
              </w:rPr>
              <w:t>_____________</w:t>
            </w:r>
          </w:p>
        </w:tc>
      </w:tr>
      <w:tr w:rsidR="00DF3CDF" w:rsidRPr="009128BB" w14:paraId="4CF9696E" w14:textId="77777777" w:rsidTr="00370CBD">
        <w:trPr>
          <w:trHeight w:val="240"/>
        </w:trPr>
        <w:tc>
          <w:tcPr>
            <w:tcW w:w="1313" w:type="dxa"/>
            <w:vMerge w:val="restart"/>
            <w:tcBorders>
              <w:top w:val="single" w:sz="4" w:space="0" w:color="auto"/>
              <w:left w:val="single" w:sz="4" w:space="0" w:color="auto"/>
            </w:tcBorders>
            <w:shd w:val="clear" w:color="auto" w:fill="DEEAF6" w:themeFill="accent5" w:themeFillTint="33"/>
          </w:tcPr>
          <w:p w14:paraId="43474489" w14:textId="10461FDE" w:rsidR="00DF3CDF" w:rsidRPr="00370CBD" w:rsidRDefault="00DF3CDF" w:rsidP="00DF3CDF">
            <w:pPr>
              <w:spacing w:after="120" w:line="276" w:lineRule="auto"/>
              <w:rPr>
                <w:rFonts w:eastAsia="Times New Roman" w:cs="Times New Roman"/>
                <w:b/>
                <w:sz w:val="20"/>
                <w:szCs w:val="20"/>
                <w:lang w:val="en-US" w:eastAsia="en-GB"/>
              </w:rPr>
            </w:pPr>
            <w:r w:rsidRPr="00370CBD">
              <w:rPr>
                <w:rFonts w:eastAsia="Times New Roman" w:cs="Times New Roman"/>
                <w:b/>
                <w:sz w:val="20"/>
                <w:szCs w:val="20"/>
                <w:lang w:val="en-US" w:eastAsia="en-GB"/>
              </w:rPr>
              <w:t>2.11 Residual air risk level</w:t>
            </w:r>
            <w:r w:rsidR="00E04FBA" w:rsidRPr="00370CBD">
              <w:rPr>
                <w:rFonts w:eastAsia="Times New Roman" w:cs="Times New Roman"/>
                <w:b/>
                <w:sz w:val="20"/>
                <w:szCs w:val="20"/>
                <w:lang w:val="en-US" w:eastAsia="en-GB"/>
              </w:rPr>
              <w:t xml:space="preserve"> </w:t>
            </w:r>
            <w:r w:rsidR="00E04FBA" w:rsidRPr="00370CBD">
              <w:rPr>
                <w:rFonts w:eastAsia="Times New Roman" w:cs="Times New Roman"/>
                <w:i/>
                <w:iCs/>
                <w:sz w:val="20"/>
                <w:szCs w:val="20"/>
                <w:lang w:eastAsia="en-GB"/>
              </w:rPr>
              <w:t>Lõplik käitamise õhuruumi riski tase</w:t>
            </w:r>
          </w:p>
        </w:tc>
        <w:tc>
          <w:tcPr>
            <w:tcW w:w="2373" w:type="dxa"/>
            <w:gridSpan w:val="7"/>
            <w:tcBorders>
              <w:top w:val="single" w:sz="4" w:space="0" w:color="auto"/>
              <w:left w:val="single" w:sz="4" w:space="0" w:color="auto"/>
              <w:bottom w:val="single" w:sz="4" w:space="0" w:color="auto"/>
            </w:tcBorders>
            <w:shd w:val="clear" w:color="auto" w:fill="DEEAF6" w:themeFill="accent5" w:themeFillTint="33"/>
          </w:tcPr>
          <w:p w14:paraId="201D05CD" w14:textId="02E0A11F" w:rsidR="00DF3CDF" w:rsidRPr="00370CBD" w:rsidRDefault="00DF3CDF" w:rsidP="0039329F">
            <w:pPr>
              <w:spacing w:after="120" w:line="276" w:lineRule="auto"/>
              <w:rPr>
                <w:rFonts w:eastAsia="Times New Roman" w:cs="Times New Roman"/>
                <w:b/>
                <w:sz w:val="20"/>
                <w:szCs w:val="20"/>
                <w:lang w:val="en-US" w:eastAsia="en-GB"/>
              </w:rPr>
            </w:pPr>
            <w:r w:rsidRPr="00370CBD">
              <w:rPr>
                <w:rFonts w:eastAsia="Times New Roman" w:cs="Times New Roman"/>
                <w:b/>
                <w:sz w:val="20"/>
                <w:szCs w:val="20"/>
                <w:lang w:val="en-US" w:eastAsia="en-GB"/>
              </w:rPr>
              <w:t>2.1</w:t>
            </w:r>
            <w:r w:rsidR="0039329F" w:rsidRPr="00370CBD">
              <w:rPr>
                <w:rFonts w:eastAsia="Times New Roman" w:cs="Times New Roman"/>
                <w:b/>
                <w:sz w:val="20"/>
                <w:szCs w:val="20"/>
                <w:lang w:val="en-US" w:eastAsia="en-GB"/>
              </w:rPr>
              <w:t>1</w:t>
            </w:r>
            <w:r w:rsidRPr="00370CBD">
              <w:rPr>
                <w:rFonts w:eastAsia="Times New Roman" w:cs="Times New Roman"/>
                <w:b/>
                <w:sz w:val="20"/>
                <w:szCs w:val="20"/>
                <w:lang w:val="en-US" w:eastAsia="en-GB"/>
              </w:rPr>
              <w:t>.1 Operational volume</w:t>
            </w:r>
            <w:r w:rsidR="00E04FBA" w:rsidRPr="00370CBD">
              <w:rPr>
                <w:rFonts w:eastAsia="Times New Roman" w:cs="Times New Roman"/>
                <w:b/>
                <w:sz w:val="20"/>
                <w:szCs w:val="20"/>
                <w:lang w:val="en-US" w:eastAsia="en-GB"/>
              </w:rPr>
              <w:t xml:space="preserve"> </w:t>
            </w:r>
            <w:r w:rsidR="00E76E98" w:rsidRPr="00370CBD">
              <w:rPr>
                <w:rFonts w:eastAsia="Times New Roman" w:cs="Times New Roman"/>
                <w:b/>
                <w:sz w:val="20"/>
                <w:szCs w:val="20"/>
                <w:lang w:val="en-US" w:eastAsia="en-GB"/>
              </w:rPr>
              <w:br/>
            </w:r>
            <w:r w:rsidR="00E04FBA" w:rsidRPr="00370CBD">
              <w:rPr>
                <w:rFonts w:eastAsia="Times New Roman" w:cs="Times New Roman"/>
                <w:i/>
                <w:iCs/>
                <w:sz w:val="20"/>
                <w:szCs w:val="20"/>
                <w:lang w:eastAsia="en-GB"/>
              </w:rPr>
              <w:t>Käitamismaht</w:t>
            </w:r>
          </w:p>
        </w:tc>
        <w:tc>
          <w:tcPr>
            <w:tcW w:w="6520" w:type="dxa"/>
            <w:gridSpan w:val="5"/>
            <w:tcBorders>
              <w:top w:val="single" w:sz="4" w:space="0" w:color="auto"/>
              <w:left w:val="single" w:sz="4" w:space="0" w:color="auto"/>
            </w:tcBorders>
            <w:shd w:val="clear" w:color="auto" w:fill="auto"/>
          </w:tcPr>
          <w:p w14:paraId="14744EA2" w14:textId="1EB827A2" w:rsidR="00DF3CDF" w:rsidRPr="00370CBD" w:rsidRDefault="00791726" w:rsidP="00DF3CDF">
            <w:pPr>
              <w:spacing w:after="120" w:line="276" w:lineRule="auto"/>
              <w:jc w:val="both"/>
              <w:rPr>
                <w:rFonts w:eastAsia="Times New Roman" w:cs="Times New Roman"/>
                <w:b/>
                <w:bCs/>
                <w:iCs/>
                <w:color w:val="231F20"/>
                <w:sz w:val="20"/>
                <w:szCs w:val="20"/>
                <w:lang w:val="en-US" w:eastAsia="en-GB"/>
              </w:rPr>
            </w:pPr>
            <w:sdt>
              <w:sdtPr>
                <w:rPr>
                  <w:rFonts w:eastAsia="Times New Roman" w:cs="Times New Roman"/>
                  <w:b/>
                  <w:bCs/>
                  <w:iCs/>
                  <w:color w:val="231F20"/>
                  <w:sz w:val="22"/>
                  <w:lang w:val="en-US" w:eastAsia="en-GB"/>
                </w:rPr>
                <w:id w:val="-170562696"/>
                <w14:checkbox>
                  <w14:checked w14:val="0"/>
                  <w14:checkedState w14:val="2612" w14:font="MS Gothic"/>
                  <w14:uncheckedState w14:val="2610" w14:font="MS Gothic"/>
                </w14:checkbox>
              </w:sdtPr>
              <w:sdtEndPr/>
              <w:sdtContent>
                <w:r w:rsidR="00BD7A6A" w:rsidRPr="00370CBD">
                  <w:rPr>
                    <w:rFonts w:ascii="MS Gothic" w:eastAsia="MS Gothic" w:hAnsi="MS Gothic" w:cs="Times New Roman" w:hint="eastAsia"/>
                    <w:b/>
                    <w:bCs/>
                    <w:iCs/>
                    <w:color w:val="231F20"/>
                    <w:sz w:val="22"/>
                    <w:lang w:val="en-US" w:eastAsia="en-GB"/>
                  </w:rPr>
                  <w:t>☐</w:t>
                </w:r>
              </w:sdtContent>
            </w:sdt>
            <w:r w:rsidR="00DF3CDF" w:rsidRPr="00370CBD">
              <w:rPr>
                <w:rFonts w:eastAsia="Times New Roman" w:cs="Times New Roman"/>
                <w:b/>
                <w:bCs/>
                <w:iCs/>
                <w:color w:val="231F20"/>
                <w:sz w:val="20"/>
                <w:szCs w:val="20"/>
                <w:lang w:val="en-US" w:eastAsia="en-GB"/>
              </w:rPr>
              <w:t xml:space="preserve"> ARC-a     </w:t>
            </w:r>
            <w:sdt>
              <w:sdtPr>
                <w:rPr>
                  <w:rFonts w:eastAsia="Times New Roman" w:cs="Times New Roman"/>
                  <w:b/>
                  <w:bCs/>
                  <w:iCs/>
                  <w:color w:val="231F20"/>
                  <w:sz w:val="22"/>
                  <w:lang w:val="en-US" w:eastAsia="en-GB"/>
                </w:rPr>
                <w:id w:val="1301723556"/>
                <w14:checkbox>
                  <w14:checked w14:val="0"/>
                  <w14:checkedState w14:val="2612" w14:font="MS Gothic"/>
                  <w14:uncheckedState w14:val="2610" w14:font="MS Gothic"/>
                </w14:checkbox>
              </w:sdtPr>
              <w:sdtEndPr/>
              <w:sdtContent>
                <w:r w:rsidR="00BD7A6A" w:rsidRPr="00370CBD">
                  <w:rPr>
                    <w:rFonts w:ascii="MS Gothic" w:eastAsia="MS Gothic" w:hAnsi="MS Gothic" w:cs="Times New Roman" w:hint="eastAsia"/>
                    <w:b/>
                    <w:bCs/>
                    <w:iCs/>
                    <w:color w:val="231F20"/>
                    <w:sz w:val="22"/>
                    <w:lang w:val="en-US" w:eastAsia="en-GB"/>
                  </w:rPr>
                  <w:t>☐</w:t>
                </w:r>
              </w:sdtContent>
            </w:sdt>
            <w:r w:rsidR="00BD7A6A" w:rsidRPr="00370CBD" w:rsidDel="00BD7A6A">
              <w:rPr>
                <w:rFonts w:eastAsia="Times New Roman" w:cs="Times New Roman"/>
                <w:b/>
                <w:bCs/>
                <w:iCs/>
                <w:color w:val="231F20"/>
                <w:sz w:val="20"/>
                <w:szCs w:val="20"/>
                <w:lang w:val="en-US" w:eastAsia="en-GB"/>
              </w:rPr>
              <w:t xml:space="preserve"> </w:t>
            </w:r>
            <w:r w:rsidR="00DF3CDF" w:rsidRPr="00370CBD">
              <w:rPr>
                <w:rFonts w:eastAsia="Times New Roman" w:cs="Times New Roman"/>
                <w:b/>
                <w:bCs/>
                <w:iCs/>
                <w:color w:val="231F20"/>
                <w:sz w:val="20"/>
                <w:szCs w:val="20"/>
                <w:lang w:val="en-US" w:eastAsia="en-GB"/>
              </w:rPr>
              <w:t xml:space="preserve">ARC-b     </w:t>
            </w:r>
            <w:sdt>
              <w:sdtPr>
                <w:rPr>
                  <w:rFonts w:eastAsia="Times New Roman" w:cs="Times New Roman"/>
                  <w:b/>
                  <w:bCs/>
                  <w:iCs/>
                  <w:color w:val="231F20"/>
                  <w:sz w:val="22"/>
                  <w:lang w:val="en-US" w:eastAsia="en-GB"/>
                </w:rPr>
                <w:id w:val="475963476"/>
                <w14:checkbox>
                  <w14:checked w14:val="0"/>
                  <w14:checkedState w14:val="2612" w14:font="MS Gothic"/>
                  <w14:uncheckedState w14:val="2610" w14:font="MS Gothic"/>
                </w14:checkbox>
              </w:sdtPr>
              <w:sdtEndPr/>
              <w:sdtContent>
                <w:r w:rsidR="00BD7A6A" w:rsidRPr="00370CBD">
                  <w:rPr>
                    <w:rFonts w:ascii="MS Gothic" w:eastAsia="MS Gothic" w:hAnsi="MS Gothic" w:cs="Times New Roman" w:hint="eastAsia"/>
                    <w:b/>
                    <w:bCs/>
                    <w:iCs/>
                    <w:color w:val="231F20"/>
                    <w:sz w:val="22"/>
                    <w:lang w:val="en-US" w:eastAsia="en-GB"/>
                  </w:rPr>
                  <w:t>☐</w:t>
                </w:r>
              </w:sdtContent>
            </w:sdt>
            <w:r w:rsidR="00DF3CDF" w:rsidRPr="00370CBD">
              <w:rPr>
                <w:rFonts w:eastAsia="Times New Roman" w:cs="Times New Roman"/>
                <w:b/>
                <w:bCs/>
                <w:iCs/>
                <w:color w:val="231F20"/>
                <w:sz w:val="20"/>
                <w:szCs w:val="20"/>
                <w:lang w:val="en-US" w:eastAsia="en-GB"/>
              </w:rPr>
              <w:t xml:space="preserve"> ARC-c     </w:t>
            </w:r>
            <w:sdt>
              <w:sdtPr>
                <w:rPr>
                  <w:rFonts w:eastAsia="Times New Roman" w:cs="Times New Roman"/>
                  <w:b/>
                  <w:bCs/>
                  <w:iCs/>
                  <w:color w:val="231F20"/>
                  <w:sz w:val="22"/>
                  <w:lang w:val="en-US" w:eastAsia="en-GB"/>
                </w:rPr>
                <w:id w:val="-1598169216"/>
                <w14:checkbox>
                  <w14:checked w14:val="0"/>
                  <w14:checkedState w14:val="2612" w14:font="MS Gothic"/>
                  <w14:uncheckedState w14:val="2610" w14:font="MS Gothic"/>
                </w14:checkbox>
              </w:sdtPr>
              <w:sdtEndPr/>
              <w:sdtContent>
                <w:r w:rsidR="00BD7A6A" w:rsidRPr="00370CBD">
                  <w:rPr>
                    <w:rFonts w:ascii="MS Gothic" w:eastAsia="MS Gothic" w:hAnsi="MS Gothic" w:cs="Times New Roman" w:hint="eastAsia"/>
                    <w:b/>
                    <w:bCs/>
                    <w:iCs/>
                    <w:color w:val="231F20"/>
                    <w:sz w:val="22"/>
                    <w:lang w:val="en-US" w:eastAsia="en-GB"/>
                  </w:rPr>
                  <w:t>☐</w:t>
                </w:r>
              </w:sdtContent>
            </w:sdt>
            <w:r w:rsidR="00DF3CDF" w:rsidRPr="00370CBD">
              <w:rPr>
                <w:rFonts w:eastAsia="Times New Roman" w:cs="Times New Roman"/>
                <w:b/>
                <w:bCs/>
                <w:iCs/>
                <w:color w:val="231F20"/>
                <w:sz w:val="20"/>
                <w:szCs w:val="20"/>
                <w:lang w:val="en-US" w:eastAsia="en-GB"/>
              </w:rPr>
              <w:t xml:space="preserve"> ARC-d    </w:t>
            </w:r>
          </w:p>
        </w:tc>
      </w:tr>
      <w:tr w:rsidR="00DF3CDF" w:rsidRPr="009128BB" w14:paraId="082A83E5" w14:textId="77777777" w:rsidTr="00370CBD">
        <w:trPr>
          <w:trHeight w:val="176"/>
        </w:trPr>
        <w:tc>
          <w:tcPr>
            <w:tcW w:w="1313" w:type="dxa"/>
            <w:vMerge/>
          </w:tcPr>
          <w:p w14:paraId="174E6CDE" w14:textId="77777777" w:rsidR="00DF3CDF" w:rsidRPr="00370CBD" w:rsidRDefault="00DF3CDF" w:rsidP="00DF3CDF">
            <w:pPr>
              <w:spacing w:after="120" w:line="276" w:lineRule="auto"/>
              <w:rPr>
                <w:rFonts w:eastAsia="Times New Roman" w:cs="Times New Roman"/>
                <w:b/>
                <w:sz w:val="20"/>
                <w:szCs w:val="20"/>
                <w:lang w:val="en-US" w:eastAsia="en-GB"/>
              </w:rPr>
            </w:pPr>
          </w:p>
        </w:tc>
        <w:tc>
          <w:tcPr>
            <w:tcW w:w="2373" w:type="dxa"/>
            <w:gridSpan w:val="7"/>
            <w:tcBorders>
              <w:top w:val="single" w:sz="4" w:space="0" w:color="auto"/>
              <w:left w:val="single" w:sz="4" w:space="0" w:color="auto"/>
              <w:bottom w:val="single" w:sz="4" w:space="0" w:color="auto"/>
            </w:tcBorders>
            <w:shd w:val="clear" w:color="auto" w:fill="DEEAF6" w:themeFill="accent5" w:themeFillTint="33"/>
          </w:tcPr>
          <w:p w14:paraId="36B33433" w14:textId="43B5DE93" w:rsidR="00DF3CDF" w:rsidRPr="00370CBD" w:rsidRDefault="00DF3CDF" w:rsidP="00DF3CDF">
            <w:pPr>
              <w:spacing w:after="120" w:line="276" w:lineRule="auto"/>
              <w:rPr>
                <w:rFonts w:eastAsia="Times New Roman" w:cs="Times New Roman"/>
                <w:b/>
                <w:sz w:val="20"/>
                <w:szCs w:val="20"/>
                <w:lang w:val="en-US" w:eastAsia="en-GB"/>
              </w:rPr>
            </w:pPr>
            <w:r w:rsidRPr="00370CBD">
              <w:rPr>
                <w:rFonts w:eastAsia="Times New Roman" w:cs="Times New Roman"/>
                <w:b/>
                <w:sz w:val="20"/>
                <w:szCs w:val="20"/>
                <w:lang w:val="en-US" w:eastAsia="en-GB"/>
              </w:rPr>
              <w:t>2.11.2 Adjacent volume</w:t>
            </w:r>
            <w:r w:rsidR="00E04FBA" w:rsidRPr="00370CBD">
              <w:rPr>
                <w:rFonts w:eastAsia="Times New Roman" w:cs="Times New Roman"/>
                <w:b/>
                <w:sz w:val="20"/>
                <w:szCs w:val="20"/>
                <w:lang w:val="en-US" w:eastAsia="en-GB"/>
              </w:rPr>
              <w:t xml:space="preserve"> </w:t>
            </w:r>
            <w:r w:rsidR="00E04FBA" w:rsidRPr="00370CBD">
              <w:rPr>
                <w:rFonts w:eastAsia="Times New Roman" w:cs="Times New Roman"/>
                <w:i/>
                <w:iCs/>
                <w:sz w:val="20"/>
                <w:szCs w:val="20"/>
                <w:lang w:eastAsia="en-GB"/>
              </w:rPr>
              <w:t>Külgnev ala</w:t>
            </w:r>
          </w:p>
        </w:tc>
        <w:tc>
          <w:tcPr>
            <w:tcW w:w="6520" w:type="dxa"/>
            <w:gridSpan w:val="5"/>
            <w:tcBorders>
              <w:left w:val="single" w:sz="4" w:space="0" w:color="auto"/>
              <w:bottom w:val="single" w:sz="4" w:space="0" w:color="auto"/>
            </w:tcBorders>
            <w:shd w:val="clear" w:color="auto" w:fill="auto"/>
          </w:tcPr>
          <w:p w14:paraId="13E6612C" w14:textId="51D9AAF8" w:rsidR="00DF3CDF" w:rsidRPr="00370CBD" w:rsidRDefault="00791726" w:rsidP="00DF3CDF">
            <w:pPr>
              <w:spacing w:after="120" w:line="276" w:lineRule="auto"/>
              <w:jc w:val="both"/>
              <w:rPr>
                <w:rFonts w:eastAsia="Times New Roman" w:cs="Times New Roman"/>
                <w:iCs/>
                <w:color w:val="231F20"/>
                <w:sz w:val="20"/>
                <w:szCs w:val="20"/>
                <w:lang w:val="en-US" w:eastAsia="en-GB"/>
              </w:rPr>
            </w:pPr>
            <w:sdt>
              <w:sdtPr>
                <w:rPr>
                  <w:rFonts w:eastAsia="Times New Roman" w:cs="Times New Roman"/>
                  <w:b/>
                  <w:bCs/>
                  <w:iCs/>
                  <w:color w:val="231F20"/>
                  <w:sz w:val="22"/>
                  <w:lang w:val="en-US" w:eastAsia="en-GB"/>
                </w:rPr>
                <w:id w:val="1303958593"/>
                <w14:checkbox>
                  <w14:checked w14:val="0"/>
                  <w14:checkedState w14:val="2612" w14:font="MS Gothic"/>
                  <w14:uncheckedState w14:val="2610" w14:font="MS Gothic"/>
                </w14:checkbox>
              </w:sdtPr>
              <w:sdtEndPr/>
              <w:sdtContent>
                <w:r w:rsidR="00BD7A6A" w:rsidRPr="00370CBD">
                  <w:rPr>
                    <w:rFonts w:ascii="MS Gothic" w:eastAsia="MS Gothic" w:hAnsi="MS Gothic" w:cs="Times New Roman" w:hint="eastAsia"/>
                    <w:b/>
                    <w:bCs/>
                    <w:iCs/>
                    <w:color w:val="231F20"/>
                    <w:sz w:val="22"/>
                    <w:lang w:val="en-US" w:eastAsia="en-GB"/>
                  </w:rPr>
                  <w:t>☐</w:t>
                </w:r>
              </w:sdtContent>
            </w:sdt>
            <w:r w:rsidR="00443896" w:rsidRPr="00370CBD">
              <w:rPr>
                <w:rFonts w:eastAsia="Times New Roman" w:cs="Times New Roman"/>
                <w:b/>
                <w:bCs/>
                <w:iCs/>
                <w:color w:val="231F20"/>
                <w:sz w:val="20"/>
                <w:szCs w:val="20"/>
                <w:lang w:val="en-US" w:eastAsia="en-GB"/>
              </w:rPr>
              <w:t xml:space="preserve"> ARC-a     </w:t>
            </w:r>
            <w:sdt>
              <w:sdtPr>
                <w:rPr>
                  <w:rFonts w:eastAsia="Times New Roman" w:cs="Times New Roman"/>
                  <w:b/>
                  <w:bCs/>
                  <w:iCs/>
                  <w:color w:val="231F20"/>
                  <w:sz w:val="22"/>
                  <w:lang w:val="en-US" w:eastAsia="en-GB"/>
                </w:rPr>
                <w:id w:val="-1114910543"/>
                <w14:checkbox>
                  <w14:checked w14:val="0"/>
                  <w14:checkedState w14:val="2612" w14:font="MS Gothic"/>
                  <w14:uncheckedState w14:val="2610" w14:font="MS Gothic"/>
                </w14:checkbox>
              </w:sdtPr>
              <w:sdtEndPr/>
              <w:sdtContent>
                <w:r w:rsidR="00BD7A6A" w:rsidRPr="00370CBD">
                  <w:rPr>
                    <w:rFonts w:ascii="MS Gothic" w:eastAsia="MS Gothic" w:hAnsi="MS Gothic" w:cs="Times New Roman" w:hint="eastAsia"/>
                    <w:b/>
                    <w:bCs/>
                    <w:iCs/>
                    <w:color w:val="231F20"/>
                    <w:sz w:val="22"/>
                    <w:lang w:val="en-US" w:eastAsia="en-GB"/>
                  </w:rPr>
                  <w:t>☐</w:t>
                </w:r>
              </w:sdtContent>
            </w:sdt>
            <w:r w:rsidR="00443896" w:rsidRPr="00370CBD">
              <w:rPr>
                <w:rFonts w:eastAsia="Times New Roman" w:cs="Times New Roman"/>
                <w:b/>
                <w:bCs/>
                <w:iCs/>
                <w:color w:val="231F20"/>
                <w:sz w:val="20"/>
                <w:szCs w:val="20"/>
                <w:lang w:val="en-US" w:eastAsia="en-GB"/>
              </w:rPr>
              <w:t xml:space="preserve"> ARC-b     </w:t>
            </w:r>
            <w:sdt>
              <w:sdtPr>
                <w:rPr>
                  <w:rFonts w:eastAsia="Times New Roman" w:cs="Times New Roman"/>
                  <w:b/>
                  <w:bCs/>
                  <w:iCs/>
                  <w:color w:val="231F20"/>
                  <w:sz w:val="22"/>
                  <w:lang w:val="en-US" w:eastAsia="en-GB"/>
                </w:rPr>
                <w:id w:val="1758633993"/>
                <w14:checkbox>
                  <w14:checked w14:val="0"/>
                  <w14:checkedState w14:val="2612" w14:font="MS Gothic"/>
                  <w14:uncheckedState w14:val="2610" w14:font="MS Gothic"/>
                </w14:checkbox>
              </w:sdtPr>
              <w:sdtEndPr/>
              <w:sdtContent>
                <w:r w:rsidR="00BD7A6A" w:rsidRPr="00370CBD">
                  <w:rPr>
                    <w:rFonts w:ascii="MS Gothic" w:eastAsia="MS Gothic" w:hAnsi="MS Gothic" w:cs="Times New Roman" w:hint="eastAsia"/>
                    <w:b/>
                    <w:bCs/>
                    <w:iCs/>
                    <w:color w:val="231F20"/>
                    <w:sz w:val="22"/>
                    <w:lang w:val="en-US" w:eastAsia="en-GB"/>
                  </w:rPr>
                  <w:t>☐</w:t>
                </w:r>
              </w:sdtContent>
            </w:sdt>
            <w:r w:rsidR="00443896" w:rsidRPr="00370CBD">
              <w:rPr>
                <w:rFonts w:eastAsia="Times New Roman" w:cs="Times New Roman"/>
                <w:b/>
                <w:bCs/>
                <w:iCs/>
                <w:color w:val="231F20"/>
                <w:sz w:val="20"/>
                <w:szCs w:val="20"/>
                <w:lang w:val="en-US" w:eastAsia="en-GB"/>
              </w:rPr>
              <w:t xml:space="preserve"> ARC-c     </w:t>
            </w:r>
            <w:sdt>
              <w:sdtPr>
                <w:rPr>
                  <w:rFonts w:eastAsia="Times New Roman" w:cs="Times New Roman"/>
                  <w:b/>
                  <w:bCs/>
                  <w:iCs/>
                  <w:color w:val="231F20"/>
                  <w:sz w:val="22"/>
                  <w:lang w:val="en-US" w:eastAsia="en-GB"/>
                </w:rPr>
                <w:id w:val="1259871909"/>
                <w14:checkbox>
                  <w14:checked w14:val="0"/>
                  <w14:checkedState w14:val="2612" w14:font="MS Gothic"/>
                  <w14:uncheckedState w14:val="2610" w14:font="MS Gothic"/>
                </w14:checkbox>
              </w:sdtPr>
              <w:sdtEndPr/>
              <w:sdtContent>
                <w:r w:rsidR="00BD7A6A" w:rsidRPr="00370CBD">
                  <w:rPr>
                    <w:rFonts w:ascii="MS Gothic" w:eastAsia="MS Gothic" w:hAnsi="MS Gothic" w:cs="Times New Roman" w:hint="eastAsia"/>
                    <w:b/>
                    <w:bCs/>
                    <w:iCs/>
                    <w:color w:val="231F20"/>
                    <w:sz w:val="22"/>
                    <w:lang w:val="en-US" w:eastAsia="en-GB"/>
                  </w:rPr>
                  <w:t>☐</w:t>
                </w:r>
              </w:sdtContent>
            </w:sdt>
            <w:r w:rsidR="00443896" w:rsidRPr="00370CBD">
              <w:rPr>
                <w:rFonts w:eastAsia="Times New Roman" w:cs="Times New Roman"/>
                <w:b/>
                <w:bCs/>
                <w:iCs/>
                <w:color w:val="231F20"/>
                <w:sz w:val="20"/>
                <w:szCs w:val="20"/>
                <w:lang w:val="en-US" w:eastAsia="en-GB"/>
              </w:rPr>
              <w:t xml:space="preserve"> ARC-d    </w:t>
            </w:r>
          </w:p>
        </w:tc>
      </w:tr>
      <w:tr w:rsidR="00DF3CDF" w:rsidRPr="009128BB" w14:paraId="71B0F989" w14:textId="77777777" w:rsidTr="00370CBD">
        <w:trPr>
          <w:trHeight w:val="265"/>
        </w:trPr>
        <w:tc>
          <w:tcPr>
            <w:tcW w:w="3686" w:type="dxa"/>
            <w:gridSpan w:val="8"/>
            <w:tcBorders>
              <w:top w:val="single" w:sz="4" w:space="0" w:color="auto"/>
              <w:left w:val="single" w:sz="4" w:space="0" w:color="auto"/>
              <w:bottom w:val="single" w:sz="4" w:space="0" w:color="auto"/>
            </w:tcBorders>
            <w:shd w:val="clear" w:color="auto" w:fill="DEEAF6" w:themeFill="accent5" w:themeFillTint="33"/>
          </w:tcPr>
          <w:p w14:paraId="6212906D" w14:textId="3C9F7201" w:rsidR="00DF3CDF" w:rsidRPr="00370CBD" w:rsidRDefault="00DF3CDF" w:rsidP="00DF3CDF">
            <w:pPr>
              <w:spacing w:after="120" w:line="276" w:lineRule="auto"/>
              <w:rPr>
                <w:rFonts w:eastAsia="Times New Roman" w:cs="Times New Roman"/>
                <w:b/>
                <w:sz w:val="20"/>
                <w:szCs w:val="20"/>
                <w:lang w:val="en-US" w:eastAsia="en-GB"/>
              </w:rPr>
            </w:pPr>
            <w:r w:rsidRPr="00370CBD">
              <w:rPr>
                <w:rFonts w:eastAsia="Times New Roman" w:cs="Times New Roman"/>
                <w:b/>
                <w:sz w:val="20"/>
                <w:szCs w:val="20"/>
                <w:lang w:val="en-US" w:eastAsia="en-GB"/>
              </w:rPr>
              <w:t>2.12 Operations manual reference</w:t>
            </w:r>
            <w:r w:rsidR="00E04FBA" w:rsidRPr="00370CBD">
              <w:rPr>
                <w:rFonts w:eastAsia="Times New Roman" w:cs="Times New Roman"/>
                <w:b/>
                <w:sz w:val="20"/>
                <w:szCs w:val="20"/>
                <w:lang w:val="en-US" w:eastAsia="en-GB"/>
              </w:rPr>
              <w:t xml:space="preserve"> </w:t>
            </w:r>
            <w:r w:rsidR="00E04FBA" w:rsidRPr="00370CBD">
              <w:rPr>
                <w:rFonts w:eastAsia="Times New Roman" w:cs="Times New Roman"/>
                <w:i/>
                <w:iCs/>
                <w:sz w:val="20"/>
                <w:szCs w:val="20"/>
                <w:lang w:eastAsia="en-GB"/>
              </w:rPr>
              <w:t>Käitamise käsiraamat</w:t>
            </w:r>
            <w:r w:rsidR="00E76E98" w:rsidRPr="00370CBD">
              <w:rPr>
                <w:rFonts w:eastAsia="Times New Roman" w:cs="Times New Roman"/>
                <w:i/>
                <w:iCs/>
                <w:sz w:val="20"/>
                <w:szCs w:val="20"/>
                <w:lang w:eastAsia="en-GB"/>
              </w:rPr>
              <w:t>u viide</w:t>
            </w:r>
          </w:p>
        </w:tc>
        <w:tc>
          <w:tcPr>
            <w:tcW w:w="6520" w:type="dxa"/>
            <w:gridSpan w:val="5"/>
            <w:tcBorders>
              <w:top w:val="single" w:sz="4" w:space="0" w:color="auto"/>
              <w:left w:val="single" w:sz="4" w:space="0" w:color="auto"/>
              <w:bottom w:val="single" w:sz="4" w:space="0" w:color="auto"/>
            </w:tcBorders>
            <w:shd w:val="clear" w:color="auto" w:fill="auto"/>
          </w:tcPr>
          <w:p w14:paraId="7D3B9430" w14:textId="77777777" w:rsidR="00DF3CDF" w:rsidRPr="00370CBD" w:rsidRDefault="00DF3CDF" w:rsidP="00DF3CDF">
            <w:pPr>
              <w:spacing w:after="120" w:line="276" w:lineRule="auto"/>
              <w:jc w:val="both"/>
              <w:rPr>
                <w:rFonts w:eastAsia="Times New Roman" w:cs="Times New Roman"/>
                <w:b/>
                <w:bCs/>
                <w:iCs/>
                <w:color w:val="231F20"/>
                <w:sz w:val="20"/>
                <w:szCs w:val="20"/>
                <w:lang w:val="en-US" w:eastAsia="en-GB"/>
              </w:rPr>
            </w:pPr>
          </w:p>
        </w:tc>
      </w:tr>
      <w:tr w:rsidR="00DF3CDF" w:rsidRPr="009128BB" w14:paraId="0E7FBC1D" w14:textId="77777777" w:rsidTr="00370CBD">
        <w:trPr>
          <w:trHeight w:val="265"/>
        </w:trPr>
        <w:tc>
          <w:tcPr>
            <w:tcW w:w="3686" w:type="dxa"/>
            <w:gridSpan w:val="8"/>
            <w:tcBorders>
              <w:top w:val="single" w:sz="4" w:space="0" w:color="auto"/>
              <w:left w:val="single" w:sz="4" w:space="0" w:color="auto"/>
              <w:bottom w:val="single" w:sz="4" w:space="0" w:color="auto"/>
            </w:tcBorders>
            <w:shd w:val="clear" w:color="auto" w:fill="DEEAF6" w:themeFill="accent5" w:themeFillTint="33"/>
          </w:tcPr>
          <w:p w14:paraId="2D61DF9A" w14:textId="2680CA81" w:rsidR="00DF3CDF" w:rsidRPr="00370CBD" w:rsidRDefault="00DF3CDF" w:rsidP="00DF3CDF">
            <w:pPr>
              <w:spacing w:after="120" w:line="276" w:lineRule="auto"/>
              <w:rPr>
                <w:rFonts w:eastAsia="Times New Roman" w:cs="Times New Roman"/>
                <w:b/>
                <w:sz w:val="20"/>
                <w:szCs w:val="20"/>
                <w:lang w:val="en-US" w:eastAsia="en-GB"/>
              </w:rPr>
            </w:pPr>
            <w:r w:rsidRPr="00370CBD">
              <w:rPr>
                <w:rFonts w:eastAsia="Times New Roman" w:cs="Times New Roman"/>
                <w:b/>
                <w:sz w:val="20"/>
                <w:szCs w:val="20"/>
                <w:lang w:val="en-US" w:eastAsia="en-GB"/>
              </w:rPr>
              <w:t>2.13 Compliance evidence file reference</w:t>
            </w:r>
            <w:r w:rsidR="00E04FBA" w:rsidRPr="00370CBD">
              <w:rPr>
                <w:rFonts w:eastAsia="Times New Roman" w:cs="Times New Roman"/>
                <w:b/>
                <w:sz w:val="20"/>
                <w:szCs w:val="20"/>
                <w:lang w:val="en-US" w:eastAsia="en-GB"/>
              </w:rPr>
              <w:t xml:space="preserve"> </w:t>
            </w:r>
            <w:r w:rsidR="00E04FBA" w:rsidRPr="00370CBD">
              <w:rPr>
                <w:rFonts w:eastAsia="Times New Roman" w:cs="Times New Roman"/>
                <w:i/>
                <w:iCs/>
                <w:sz w:val="20"/>
                <w:szCs w:val="20"/>
                <w:lang w:eastAsia="en-GB"/>
              </w:rPr>
              <w:t>Vastavushindamise tabel</w:t>
            </w:r>
            <w:r w:rsidR="00E76E98" w:rsidRPr="00370CBD">
              <w:rPr>
                <w:rFonts w:eastAsia="Times New Roman" w:cs="Times New Roman"/>
                <w:i/>
                <w:iCs/>
                <w:sz w:val="20"/>
                <w:szCs w:val="20"/>
                <w:lang w:eastAsia="en-GB"/>
              </w:rPr>
              <w:t>i viide</w:t>
            </w:r>
          </w:p>
        </w:tc>
        <w:tc>
          <w:tcPr>
            <w:tcW w:w="6520" w:type="dxa"/>
            <w:gridSpan w:val="5"/>
            <w:tcBorders>
              <w:top w:val="single" w:sz="4" w:space="0" w:color="auto"/>
              <w:left w:val="single" w:sz="4" w:space="0" w:color="auto"/>
              <w:bottom w:val="single" w:sz="4" w:space="0" w:color="auto"/>
            </w:tcBorders>
            <w:shd w:val="clear" w:color="auto" w:fill="auto"/>
          </w:tcPr>
          <w:p w14:paraId="1ECBE0E7" w14:textId="77777777" w:rsidR="00DF3CDF" w:rsidRPr="00370CBD" w:rsidRDefault="00DF3CDF" w:rsidP="00DF3CDF">
            <w:pPr>
              <w:spacing w:after="120" w:line="276" w:lineRule="auto"/>
              <w:jc w:val="both"/>
              <w:rPr>
                <w:rFonts w:eastAsia="Times New Roman" w:cs="Times New Roman"/>
                <w:b/>
                <w:bCs/>
                <w:iCs/>
                <w:color w:val="231F20"/>
                <w:sz w:val="20"/>
                <w:szCs w:val="20"/>
                <w:lang w:val="en-US" w:eastAsia="en-GB"/>
              </w:rPr>
            </w:pPr>
          </w:p>
        </w:tc>
      </w:tr>
      <w:tr w:rsidR="00DF3CDF" w:rsidRPr="009128BB" w14:paraId="6ABE8C8A" w14:textId="77777777" w:rsidTr="00370CBD">
        <w:trPr>
          <w:trHeight w:val="265"/>
        </w:trPr>
        <w:tc>
          <w:tcPr>
            <w:tcW w:w="10206" w:type="dxa"/>
            <w:gridSpan w:val="13"/>
            <w:tcBorders>
              <w:top w:val="single" w:sz="4" w:space="0" w:color="auto"/>
              <w:left w:val="single" w:sz="4" w:space="0" w:color="auto"/>
            </w:tcBorders>
            <w:shd w:val="clear" w:color="auto" w:fill="D9D9D9" w:themeFill="background1" w:themeFillShade="D9"/>
          </w:tcPr>
          <w:p w14:paraId="55604EDE" w14:textId="387EB179" w:rsidR="00DF3CDF" w:rsidRPr="00370CBD" w:rsidRDefault="00247FB5" w:rsidP="00130BDE">
            <w:pPr>
              <w:numPr>
                <w:ilvl w:val="0"/>
                <w:numId w:val="7"/>
              </w:numPr>
              <w:spacing w:before="120" w:after="120" w:line="276" w:lineRule="auto"/>
              <w:contextualSpacing/>
              <w:jc w:val="center"/>
              <w:rPr>
                <w:rFonts w:eastAsia="Times New Roman" w:cs="Times New Roman"/>
                <w:b/>
                <w:bCs/>
                <w:iCs/>
                <w:sz w:val="20"/>
                <w:szCs w:val="20"/>
                <w:lang w:val="en-US" w:eastAsia="en-GB"/>
              </w:rPr>
            </w:pPr>
            <w:r w:rsidRPr="00370CBD">
              <w:rPr>
                <w:rFonts w:eastAsia="Times New Roman" w:cs="Times New Roman"/>
                <w:b/>
                <w:bCs/>
                <w:iCs/>
                <w:sz w:val="20"/>
                <w:szCs w:val="20"/>
                <w:lang w:val="en-US" w:eastAsia="en-GB"/>
              </w:rPr>
              <w:t xml:space="preserve">UAS DATA </w:t>
            </w:r>
            <w:r w:rsidR="00130BDE" w:rsidRPr="00370CBD">
              <w:rPr>
                <w:rFonts w:eastAsia="Times New Roman" w:cs="Times New Roman"/>
                <w:b/>
                <w:bCs/>
                <w:iCs/>
                <w:sz w:val="20"/>
                <w:szCs w:val="20"/>
                <w:lang w:val="en-US" w:eastAsia="en-GB"/>
              </w:rPr>
              <w:br/>
            </w:r>
            <w:r w:rsidR="00E04FBA" w:rsidRPr="00370CBD">
              <w:rPr>
                <w:rFonts w:eastAsia="Times New Roman" w:cs="Times New Roman"/>
                <w:i/>
                <w:iCs/>
                <w:sz w:val="20"/>
                <w:szCs w:val="20"/>
                <w:lang w:eastAsia="en-GB"/>
              </w:rPr>
              <w:t>Mehita</w:t>
            </w:r>
            <w:r w:rsidR="00130BDE" w:rsidRPr="00370CBD">
              <w:rPr>
                <w:rFonts w:eastAsia="Times New Roman" w:cs="Times New Roman"/>
                <w:i/>
                <w:iCs/>
                <w:sz w:val="20"/>
                <w:szCs w:val="20"/>
                <w:lang w:eastAsia="en-GB"/>
              </w:rPr>
              <w:t>mata</w:t>
            </w:r>
            <w:r w:rsidR="00E04FBA" w:rsidRPr="00370CBD">
              <w:rPr>
                <w:rFonts w:eastAsia="Times New Roman" w:cs="Times New Roman"/>
                <w:i/>
                <w:iCs/>
                <w:sz w:val="20"/>
                <w:szCs w:val="20"/>
                <w:lang w:eastAsia="en-GB"/>
              </w:rPr>
              <w:t xml:space="preserve"> õhusõiduki süsteemi andmed</w:t>
            </w:r>
          </w:p>
        </w:tc>
      </w:tr>
      <w:tr w:rsidR="00DF3CDF" w:rsidRPr="009128BB" w14:paraId="3F697DB2" w14:textId="77777777" w:rsidTr="00370CBD">
        <w:trPr>
          <w:trHeight w:val="339"/>
        </w:trPr>
        <w:tc>
          <w:tcPr>
            <w:tcW w:w="2127" w:type="dxa"/>
            <w:gridSpan w:val="3"/>
            <w:tcBorders>
              <w:top w:val="single" w:sz="4" w:space="0" w:color="auto"/>
              <w:left w:val="single" w:sz="4" w:space="0" w:color="auto"/>
            </w:tcBorders>
            <w:shd w:val="clear" w:color="auto" w:fill="DEEAF6" w:themeFill="accent5" w:themeFillTint="33"/>
          </w:tcPr>
          <w:p w14:paraId="2B226792" w14:textId="49E3B2FD" w:rsidR="00DF3CDF" w:rsidRPr="00370CBD" w:rsidRDefault="00DF3CDF" w:rsidP="00DF3CDF">
            <w:pPr>
              <w:spacing w:after="120" w:line="276" w:lineRule="auto"/>
              <w:rPr>
                <w:rFonts w:eastAsia="Times New Roman" w:cs="Times New Roman"/>
                <w:b/>
                <w:sz w:val="20"/>
                <w:szCs w:val="20"/>
                <w:lang w:val="en-US" w:eastAsia="en-GB"/>
              </w:rPr>
            </w:pPr>
            <w:r w:rsidRPr="00370CBD">
              <w:rPr>
                <w:rFonts w:eastAsia="Times New Roman" w:cs="Times New Roman"/>
                <w:b/>
                <w:sz w:val="20"/>
                <w:szCs w:val="20"/>
                <w:lang w:val="en-US" w:eastAsia="en-GB"/>
              </w:rPr>
              <w:t>3.1 Manufacturer</w:t>
            </w:r>
            <w:r w:rsidR="00E04FBA" w:rsidRPr="00370CBD">
              <w:rPr>
                <w:rFonts w:eastAsia="Times New Roman" w:cs="Times New Roman"/>
                <w:b/>
                <w:sz w:val="20"/>
                <w:szCs w:val="20"/>
                <w:lang w:val="en-US" w:eastAsia="en-GB"/>
              </w:rPr>
              <w:t xml:space="preserve"> </w:t>
            </w:r>
            <w:r w:rsidR="00E76E98" w:rsidRPr="00370CBD">
              <w:rPr>
                <w:rFonts w:eastAsia="Times New Roman" w:cs="Times New Roman"/>
                <w:b/>
                <w:sz w:val="20"/>
                <w:szCs w:val="20"/>
                <w:lang w:val="en-US" w:eastAsia="en-GB"/>
              </w:rPr>
              <w:t xml:space="preserve">/ </w:t>
            </w:r>
            <w:r w:rsidR="00E04FBA" w:rsidRPr="00370CBD">
              <w:rPr>
                <w:rFonts w:eastAsia="Times New Roman" w:cs="Times New Roman"/>
                <w:i/>
                <w:iCs/>
                <w:sz w:val="20"/>
                <w:szCs w:val="20"/>
                <w:lang w:eastAsia="en-GB"/>
              </w:rPr>
              <w:t>Tootja</w:t>
            </w:r>
          </w:p>
        </w:tc>
        <w:tc>
          <w:tcPr>
            <w:tcW w:w="3260" w:type="dxa"/>
            <w:gridSpan w:val="7"/>
            <w:tcBorders>
              <w:top w:val="single" w:sz="4" w:space="0" w:color="auto"/>
              <w:left w:val="single" w:sz="4" w:space="0" w:color="auto"/>
            </w:tcBorders>
            <w:shd w:val="clear" w:color="auto" w:fill="auto"/>
          </w:tcPr>
          <w:p w14:paraId="61EC12EB" w14:textId="77777777" w:rsidR="00DF3CDF" w:rsidRPr="00370CBD" w:rsidRDefault="00DF3CDF" w:rsidP="00DF3CDF">
            <w:pPr>
              <w:spacing w:line="276" w:lineRule="auto"/>
              <w:rPr>
                <w:rFonts w:eastAsia="Times New Roman" w:cs="Times New Roman"/>
                <w:b/>
                <w:sz w:val="20"/>
                <w:szCs w:val="20"/>
                <w:lang w:val="en-US" w:eastAsia="en-GB"/>
              </w:rPr>
            </w:pPr>
          </w:p>
        </w:tc>
        <w:tc>
          <w:tcPr>
            <w:tcW w:w="2126" w:type="dxa"/>
            <w:gridSpan w:val="2"/>
            <w:tcBorders>
              <w:top w:val="single" w:sz="4" w:space="0" w:color="auto"/>
              <w:left w:val="single" w:sz="4" w:space="0" w:color="auto"/>
            </w:tcBorders>
            <w:shd w:val="clear" w:color="auto" w:fill="DEEAF6" w:themeFill="accent5" w:themeFillTint="33"/>
          </w:tcPr>
          <w:p w14:paraId="389EBB21" w14:textId="6EC14B47" w:rsidR="00DF3CDF" w:rsidRPr="00370CBD" w:rsidRDefault="00DF3CDF" w:rsidP="00DF3CDF">
            <w:pPr>
              <w:spacing w:line="276" w:lineRule="auto"/>
              <w:jc w:val="both"/>
              <w:rPr>
                <w:rFonts w:eastAsia="Times New Roman" w:cs="Times New Roman"/>
                <w:b/>
                <w:sz w:val="20"/>
                <w:szCs w:val="20"/>
                <w:lang w:val="en-US" w:eastAsia="en-GB"/>
              </w:rPr>
            </w:pPr>
            <w:r w:rsidRPr="00370CBD">
              <w:rPr>
                <w:rFonts w:eastAsia="Times New Roman" w:cs="Times New Roman"/>
                <w:b/>
                <w:sz w:val="20"/>
                <w:szCs w:val="20"/>
                <w:lang w:val="en-US" w:eastAsia="en-GB"/>
              </w:rPr>
              <w:t>3.</w:t>
            </w:r>
            <w:r w:rsidR="00E76E98" w:rsidRPr="00370CBD">
              <w:rPr>
                <w:rFonts w:eastAsia="Times New Roman" w:cs="Times New Roman"/>
                <w:b/>
                <w:sz w:val="20"/>
                <w:szCs w:val="20"/>
                <w:lang w:val="en-US" w:eastAsia="en-GB"/>
              </w:rPr>
              <w:t xml:space="preserve">2 </w:t>
            </w:r>
            <w:r w:rsidRPr="00370CBD">
              <w:rPr>
                <w:rFonts w:eastAsia="Times New Roman" w:cs="Times New Roman"/>
                <w:b/>
                <w:sz w:val="20"/>
                <w:szCs w:val="20"/>
                <w:lang w:val="en-US" w:eastAsia="en-GB"/>
              </w:rPr>
              <w:t>Model</w:t>
            </w:r>
            <w:r w:rsidR="00E04FBA" w:rsidRPr="00370CBD">
              <w:rPr>
                <w:rFonts w:eastAsia="Times New Roman" w:cs="Times New Roman"/>
                <w:b/>
                <w:sz w:val="20"/>
                <w:szCs w:val="20"/>
                <w:lang w:val="en-US" w:eastAsia="en-GB"/>
              </w:rPr>
              <w:t xml:space="preserve"> </w:t>
            </w:r>
            <w:r w:rsidR="00E76E98" w:rsidRPr="00370CBD">
              <w:rPr>
                <w:rFonts w:eastAsia="Times New Roman" w:cs="Times New Roman"/>
                <w:b/>
                <w:sz w:val="20"/>
                <w:szCs w:val="20"/>
                <w:lang w:val="en-US" w:eastAsia="en-GB"/>
              </w:rPr>
              <w:t xml:space="preserve">/ </w:t>
            </w:r>
            <w:r w:rsidR="00E04FBA" w:rsidRPr="00370CBD">
              <w:rPr>
                <w:rFonts w:eastAsia="Times New Roman" w:cs="Times New Roman"/>
                <w:i/>
                <w:iCs/>
                <w:sz w:val="20"/>
                <w:szCs w:val="20"/>
                <w:lang w:eastAsia="en-GB"/>
              </w:rPr>
              <w:t>Mudel</w:t>
            </w:r>
          </w:p>
        </w:tc>
        <w:tc>
          <w:tcPr>
            <w:tcW w:w="2693" w:type="dxa"/>
            <w:tcBorders>
              <w:top w:val="single" w:sz="4" w:space="0" w:color="auto"/>
              <w:left w:val="single" w:sz="4" w:space="0" w:color="auto"/>
            </w:tcBorders>
            <w:shd w:val="clear" w:color="auto" w:fill="auto"/>
          </w:tcPr>
          <w:p w14:paraId="3C7DC132" w14:textId="77777777" w:rsidR="00DF3CDF" w:rsidRPr="00370CBD" w:rsidRDefault="00DF3CDF" w:rsidP="00DF3CDF">
            <w:pPr>
              <w:spacing w:line="276" w:lineRule="auto"/>
              <w:jc w:val="both"/>
              <w:rPr>
                <w:rFonts w:eastAsia="Times New Roman" w:cs="Times New Roman"/>
                <w:b/>
                <w:sz w:val="20"/>
                <w:szCs w:val="20"/>
                <w:lang w:val="en-US" w:eastAsia="en-GB"/>
              </w:rPr>
            </w:pPr>
          </w:p>
        </w:tc>
      </w:tr>
      <w:tr w:rsidR="00DF3CDF" w:rsidRPr="009128BB" w14:paraId="3392DA76" w14:textId="77777777" w:rsidTr="00370CBD">
        <w:trPr>
          <w:trHeight w:val="515"/>
        </w:trPr>
        <w:tc>
          <w:tcPr>
            <w:tcW w:w="2127" w:type="dxa"/>
            <w:gridSpan w:val="3"/>
            <w:tcBorders>
              <w:top w:val="single" w:sz="4" w:space="0" w:color="auto"/>
              <w:left w:val="single" w:sz="4" w:space="0" w:color="auto"/>
            </w:tcBorders>
            <w:shd w:val="clear" w:color="auto" w:fill="DEEAF6" w:themeFill="accent5" w:themeFillTint="33"/>
          </w:tcPr>
          <w:p w14:paraId="4D07EA08" w14:textId="3B10176B" w:rsidR="00DF3CDF" w:rsidRPr="00370CBD" w:rsidRDefault="0039329F" w:rsidP="00DF3CDF">
            <w:pPr>
              <w:spacing w:after="120" w:line="276" w:lineRule="auto"/>
              <w:rPr>
                <w:rFonts w:eastAsia="Times New Roman" w:cs="Times New Roman"/>
                <w:b/>
                <w:sz w:val="20"/>
                <w:szCs w:val="20"/>
                <w:lang w:val="en-US" w:eastAsia="en-GB"/>
              </w:rPr>
            </w:pPr>
            <w:r w:rsidRPr="00370CBD">
              <w:rPr>
                <w:rFonts w:eastAsia="Times New Roman" w:cs="Times New Roman"/>
                <w:b/>
                <w:sz w:val="20"/>
                <w:szCs w:val="20"/>
                <w:lang w:val="en-US" w:eastAsia="en-GB"/>
              </w:rPr>
              <w:t>3.3</w:t>
            </w:r>
            <w:r w:rsidR="00DF3CDF" w:rsidRPr="00370CBD">
              <w:rPr>
                <w:rFonts w:eastAsia="Times New Roman" w:cs="Times New Roman"/>
                <w:b/>
                <w:sz w:val="20"/>
                <w:szCs w:val="20"/>
                <w:lang w:val="en-US" w:eastAsia="en-GB"/>
              </w:rPr>
              <w:t xml:space="preserve"> Type of UAS</w:t>
            </w:r>
            <w:r w:rsidR="00E04FBA" w:rsidRPr="00370CBD">
              <w:rPr>
                <w:rFonts w:eastAsia="Times New Roman" w:cs="Times New Roman"/>
                <w:b/>
                <w:sz w:val="20"/>
                <w:szCs w:val="20"/>
                <w:lang w:val="en-US" w:eastAsia="en-GB"/>
              </w:rPr>
              <w:t xml:space="preserve"> </w:t>
            </w:r>
            <w:r w:rsidR="00E04FBA" w:rsidRPr="00370CBD">
              <w:rPr>
                <w:rFonts w:eastAsia="Times New Roman" w:cs="Times New Roman"/>
                <w:i/>
                <w:iCs/>
                <w:sz w:val="20"/>
                <w:szCs w:val="20"/>
                <w:lang w:eastAsia="en-GB"/>
              </w:rPr>
              <w:t>Mehitamata õhusõiduki liik</w:t>
            </w:r>
          </w:p>
        </w:tc>
        <w:tc>
          <w:tcPr>
            <w:tcW w:w="3260" w:type="dxa"/>
            <w:gridSpan w:val="7"/>
            <w:tcBorders>
              <w:top w:val="single" w:sz="4" w:space="0" w:color="auto"/>
              <w:left w:val="single" w:sz="4" w:space="0" w:color="auto"/>
            </w:tcBorders>
            <w:shd w:val="clear" w:color="auto" w:fill="auto"/>
          </w:tcPr>
          <w:p w14:paraId="710CA423" w14:textId="2C555602" w:rsidR="00DF3CDF" w:rsidRPr="00370CBD" w:rsidRDefault="00791726" w:rsidP="00DF3CDF">
            <w:pPr>
              <w:spacing w:after="120" w:line="276" w:lineRule="auto"/>
              <w:rPr>
                <w:rFonts w:eastAsia="Times New Roman" w:cs="Times New Roman"/>
                <w:b/>
                <w:bCs/>
                <w:sz w:val="20"/>
                <w:szCs w:val="20"/>
                <w:lang w:eastAsia="en-GB"/>
              </w:rPr>
            </w:pPr>
            <w:sdt>
              <w:sdtPr>
                <w:rPr>
                  <w:rFonts w:eastAsia="Times New Roman" w:cs="Times New Roman"/>
                  <w:b/>
                  <w:bCs/>
                  <w:iCs/>
                  <w:color w:val="231F20"/>
                  <w:sz w:val="22"/>
                  <w:lang w:val="en-US" w:eastAsia="en-GB"/>
                </w:rPr>
                <w:id w:val="1965609905"/>
                <w14:checkbox>
                  <w14:checked w14:val="0"/>
                  <w14:checkedState w14:val="2612" w14:font="MS Gothic"/>
                  <w14:uncheckedState w14:val="2610" w14:font="MS Gothic"/>
                </w14:checkbox>
              </w:sdtPr>
              <w:sdtEndPr/>
              <w:sdtContent>
                <w:r w:rsidR="00BD7A6A" w:rsidRPr="00370CBD">
                  <w:rPr>
                    <w:rFonts w:ascii="MS Gothic" w:eastAsia="MS Gothic" w:hAnsi="MS Gothic" w:cs="Times New Roman" w:hint="eastAsia"/>
                    <w:b/>
                    <w:bCs/>
                    <w:iCs/>
                    <w:color w:val="231F20"/>
                    <w:sz w:val="22"/>
                    <w:lang w:val="en-US" w:eastAsia="en-GB"/>
                  </w:rPr>
                  <w:t>☐</w:t>
                </w:r>
              </w:sdtContent>
            </w:sdt>
            <w:r w:rsidR="00DF3CDF" w:rsidRPr="00370CBD">
              <w:rPr>
                <w:rFonts w:eastAsia="Times New Roman" w:cs="Times New Roman"/>
                <w:bCs/>
                <w:sz w:val="20"/>
                <w:szCs w:val="20"/>
                <w:lang w:val="en-US" w:eastAsia="en-GB"/>
              </w:rPr>
              <w:t xml:space="preserve"> </w:t>
            </w:r>
            <w:proofErr w:type="spellStart"/>
            <w:r w:rsidR="00DF3CDF" w:rsidRPr="00370CBD">
              <w:rPr>
                <w:rFonts w:eastAsia="Times New Roman" w:cs="Times New Roman"/>
                <w:bCs/>
                <w:sz w:val="20"/>
                <w:szCs w:val="20"/>
                <w:lang w:val="en-US" w:eastAsia="en-GB"/>
              </w:rPr>
              <w:t>Aeroplane</w:t>
            </w:r>
            <w:proofErr w:type="spellEnd"/>
            <w:r w:rsidR="00E04FBA" w:rsidRPr="00370CBD">
              <w:rPr>
                <w:rFonts w:eastAsia="Times New Roman" w:cs="Times New Roman"/>
                <w:bCs/>
                <w:sz w:val="20"/>
                <w:szCs w:val="20"/>
                <w:lang w:val="en-US" w:eastAsia="en-GB"/>
              </w:rPr>
              <w:t xml:space="preserve"> </w:t>
            </w:r>
            <w:r w:rsidR="00E76E98" w:rsidRPr="00370CBD">
              <w:rPr>
                <w:rFonts w:eastAsia="Times New Roman" w:cs="Times New Roman"/>
                <w:bCs/>
                <w:sz w:val="20"/>
                <w:szCs w:val="20"/>
                <w:lang w:val="en-US" w:eastAsia="en-GB"/>
              </w:rPr>
              <w:t xml:space="preserve">/ </w:t>
            </w:r>
            <w:r w:rsidR="00E04FBA" w:rsidRPr="00370CBD">
              <w:rPr>
                <w:rFonts w:eastAsia="Times New Roman" w:cs="Times New Roman"/>
                <w:i/>
                <w:iCs/>
                <w:sz w:val="20"/>
                <w:szCs w:val="20"/>
                <w:lang w:eastAsia="en-GB"/>
              </w:rPr>
              <w:t>Lennuk</w:t>
            </w:r>
            <w:r w:rsidR="00DF3CDF" w:rsidRPr="00370CBD">
              <w:rPr>
                <w:rFonts w:eastAsia="Times New Roman" w:cs="Times New Roman"/>
                <w:i/>
                <w:iCs/>
                <w:sz w:val="20"/>
                <w:szCs w:val="20"/>
                <w:lang w:eastAsia="en-GB"/>
              </w:rPr>
              <w:t xml:space="preserve"> </w:t>
            </w:r>
            <w:r w:rsidR="00E76E98" w:rsidRPr="00370CBD">
              <w:rPr>
                <w:rFonts w:eastAsia="Times New Roman" w:cs="Times New Roman"/>
                <w:bCs/>
                <w:sz w:val="20"/>
                <w:szCs w:val="20"/>
                <w:lang w:val="en-US" w:eastAsia="en-GB"/>
              </w:rPr>
              <w:br/>
            </w:r>
            <w:sdt>
              <w:sdtPr>
                <w:rPr>
                  <w:rFonts w:eastAsia="Times New Roman" w:cs="Times New Roman"/>
                  <w:b/>
                  <w:bCs/>
                  <w:iCs/>
                  <w:color w:val="231F20"/>
                  <w:sz w:val="22"/>
                  <w:lang w:val="en-US" w:eastAsia="en-GB"/>
                </w:rPr>
                <w:id w:val="-1458944873"/>
                <w14:checkbox>
                  <w14:checked w14:val="0"/>
                  <w14:checkedState w14:val="2612" w14:font="MS Gothic"/>
                  <w14:uncheckedState w14:val="2610" w14:font="MS Gothic"/>
                </w14:checkbox>
              </w:sdtPr>
              <w:sdtEndPr/>
              <w:sdtContent>
                <w:r w:rsidR="00BD7A6A" w:rsidRPr="00370CBD">
                  <w:rPr>
                    <w:rFonts w:ascii="MS Gothic" w:eastAsia="MS Gothic" w:hAnsi="MS Gothic" w:cs="Times New Roman" w:hint="eastAsia"/>
                    <w:b/>
                    <w:bCs/>
                    <w:iCs/>
                    <w:color w:val="231F20"/>
                    <w:sz w:val="22"/>
                    <w:lang w:val="en-US" w:eastAsia="en-GB"/>
                  </w:rPr>
                  <w:t>☐</w:t>
                </w:r>
              </w:sdtContent>
            </w:sdt>
            <w:r w:rsidR="00DF3CDF" w:rsidRPr="00370CBD">
              <w:rPr>
                <w:rFonts w:eastAsia="Times New Roman" w:cs="Times New Roman"/>
                <w:bCs/>
                <w:sz w:val="20"/>
                <w:szCs w:val="20"/>
                <w:lang w:val="en-US" w:eastAsia="en-GB"/>
              </w:rPr>
              <w:t xml:space="preserve"> Helicopter </w:t>
            </w:r>
            <w:r w:rsidR="00E76E98" w:rsidRPr="00370CBD">
              <w:rPr>
                <w:rFonts w:eastAsia="Times New Roman" w:cs="Times New Roman"/>
                <w:bCs/>
                <w:sz w:val="20"/>
                <w:szCs w:val="20"/>
                <w:lang w:val="en-US" w:eastAsia="en-GB"/>
              </w:rPr>
              <w:t xml:space="preserve">/ </w:t>
            </w:r>
            <w:r w:rsidR="00E04FBA" w:rsidRPr="00370CBD">
              <w:rPr>
                <w:rFonts w:eastAsia="Times New Roman" w:cs="Times New Roman"/>
                <w:i/>
                <w:iCs/>
                <w:sz w:val="20"/>
                <w:szCs w:val="20"/>
                <w:lang w:eastAsia="en-GB"/>
              </w:rPr>
              <w:t>Helikopter</w:t>
            </w:r>
            <w:r w:rsidR="00E76E98" w:rsidRPr="00370CBD">
              <w:rPr>
                <w:rFonts w:eastAsia="Times New Roman" w:cs="Times New Roman"/>
                <w:i/>
                <w:iCs/>
                <w:sz w:val="20"/>
                <w:szCs w:val="20"/>
                <w:lang w:eastAsia="en-GB"/>
              </w:rPr>
              <w:br/>
            </w:r>
            <w:sdt>
              <w:sdtPr>
                <w:rPr>
                  <w:rFonts w:eastAsia="Times New Roman" w:cs="Times New Roman"/>
                  <w:b/>
                  <w:bCs/>
                  <w:iCs/>
                  <w:color w:val="231F20"/>
                  <w:sz w:val="22"/>
                  <w:lang w:val="en-US" w:eastAsia="en-GB"/>
                </w:rPr>
                <w:id w:val="-497115717"/>
                <w14:checkbox>
                  <w14:checked w14:val="0"/>
                  <w14:checkedState w14:val="2612" w14:font="MS Gothic"/>
                  <w14:uncheckedState w14:val="2610" w14:font="MS Gothic"/>
                </w14:checkbox>
              </w:sdtPr>
              <w:sdtEndPr/>
              <w:sdtContent>
                <w:r w:rsidR="00BD7A6A" w:rsidRPr="00370CBD">
                  <w:rPr>
                    <w:rFonts w:ascii="MS Gothic" w:eastAsia="MS Gothic" w:hAnsi="MS Gothic" w:cs="Times New Roman" w:hint="eastAsia"/>
                    <w:b/>
                    <w:bCs/>
                    <w:iCs/>
                    <w:color w:val="231F20"/>
                    <w:sz w:val="22"/>
                    <w:lang w:val="en-US" w:eastAsia="en-GB"/>
                  </w:rPr>
                  <w:t>☐</w:t>
                </w:r>
              </w:sdtContent>
            </w:sdt>
            <w:r w:rsidR="00DF3CDF" w:rsidRPr="00370CBD">
              <w:rPr>
                <w:rFonts w:eastAsia="Times New Roman" w:cs="Times New Roman"/>
                <w:bCs/>
                <w:sz w:val="20"/>
                <w:szCs w:val="20"/>
                <w:lang w:val="en-US" w:eastAsia="en-GB"/>
              </w:rPr>
              <w:t xml:space="preserve"> Multirotor</w:t>
            </w:r>
            <w:r w:rsidR="00E76E98" w:rsidRPr="00370CBD">
              <w:rPr>
                <w:rFonts w:eastAsia="Times New Roman" w:cs="Times New Roman"/>
                <w:bCs/>
                <w:sz w:val="20"/>
                <w:szCs w:val="20"/>
                <w:lang w:val="en-US" w:eastAsia="en-GB"/>
              </w:rPr>
              <w:t xml:space="preserve"> /</w:t>
            </w:r>
            <w:r w:rsidR="00DF3CDF" w:rsidRPr="00370CBD">
              <w:rPr>
                <w:rFonts w:eastAsia="Times New Roman" w:cs="Times New Roman"/>
                <w:bCs/>
                <w:sz w:val="20"/>
                <w:szCs w:val="20"/>
                <w:lang w:val="en-US" w:eastAsia="en-GB"/>
              </w:rPr>
              <w:t xml:space="preserve"> </w:t>
            </w:r>
            <w:proofErr w:type="spellStart"/>
            <w:r w:rsidR="00E04FBA" w:rsidRPr="00370CBD">
              <w:rPr>
                <w:rFonts w:eastAsia="Times New Roman" w:cs="Times New Roman"/>
                <w:i/>
                <w:iCs/>
                <w:sz w:val="20"/>
                <w:szCs w:val="20"/>
                <w:lang w:eastAsia="en-GB"/>
              </w:rPr>
              <w:t>Multirootor</w:t>
            </w:r>
            <w:proofErr w:type="spellEnd"/>
            <w:r w:rsidR="00DF3CDF" w:rsidRPr="00370CBD">
              <w:rPr>
                <w:rFonts w:eastAsia="Times New Roman" w:cs="Times New Roman"/>
                <w:i/>
                <w:iCs/>
                <w:sz w:val="20"/>
                <w:szCs w:val="20"/>
                <w:lang w:eastAsia="en-GB"/>
              </w:rPr>
              <w:t xml:space="preserve"> </w:t>
            </w:r>
            <w:r w:rsidR="00E76E98" w:rsidRPr="00370CBD">
              <w:rPr>
                <w:rFonts w:eastAsia="Times New Roman" w:cs="Times New Roman"/>
                <w:i/>
                <w:iCs/>
                <w:sz w:val="20"/>
                <w:szCs w:val="20"/>
                <w:lang w:eastAsia="en-GB"/>
              </w:rPr>
              <w:br/>
            </w:r>
            <w:sdt>
              <w:sdtPr>
                <w:rPr>
                  <w:rFonts w:eastAsia="Times New Roman" w:cs="Times New Roman"/>
                  <w:b/>
                  <w:bCs/>
                  <w:iCs/>
                  <w:color w:val="231F20"/>
                  <w:sz w:val="22"/>
                  <w:lang w:val="en-US" w:eastAsia="en-GB"/>
                </w:rPr>
                <w:id w:val="95287696"/>
                <w14:checkbox>
                  <w14:checked w14:val="0"/>
                  <w14:checkedState w14:val="2612" w14:font="MS Gothic"/>
                  <w14:uncheckedState w14:val="2610" w14:font="MS Gothic"/>
                </w14:checkbox>
              </w:sdtPr>
              <w:sdtEndPr/>
              <w:sdtContent>
                <w:r w:rsidR="00BD7A6A" w:rsidRPr="00370CBD">
                  <w:rPr>
                    <w:rFonts w:ascii="MS Gothic" w:eastAsia="MS Gothic" w:hAnsi="MS Gothic" w:cs="Times New Roman" w:hint="eastAsia"/>
                    <w:b/>
                    <w:bCs/>
                    <w:iCs/>
                    <w:color w:val="231F20"/>
                    <w:sz w:val="22"/>
                    <w:lang w:val="en-US" w:eastAsia="en-GB"/>
                  </w:rPr>
                  <w:t>☐</w:t>
                </w:r>
              </w:sdtContent>
            </w:sdt>
            <w:r w:rsidR="00DF3CDF" w:rsidRPr="00370CBD">
              <w:rPr>
                <w:rFonts w:eastAsia="Times New Roman" w:cs="Times New Roman"/>
                <w:bCs/>
                <w:sz w:val="20"/>
                <w:szCs w:val="20"/>
                <w:lang w:val="en-US" w:eastAsia="en-GB"/>
              </w:rPr>
              <w:t xml:space="preserve"> Hybrid/VTOL</w:t>
            </w:r>
            <w:r w:rsidR="00E76E98" w:rsidRPr="00370CBD">
              <w:rPr>
                <w:rFonts w:eastAsia="Times New Roman" w:cs="Times New Roman"/>
                <w:bCs/>
                <w:sz w:val="20"/>
                <w:szCs w:val="20"/>
                <w:lang w:val="en-US" w:eastAsia="en-GB"/>
              </w:rPr>
              <w:t xml:space="preserve"> / </w:t>
            </w:r>
            <w:r w:rsidR="00E04FBA" w:rsidRPr="00370CBD">
              <w:rPr>
                <w:rFonts w:eastAsia="Times New Roman" w:cs="Times New Roman"/>
                <w:i/>
                <w:iCs/>
                <w:sz w:val="20"/>
                <w:szCs w:val="20"/>
                <w:lang w:eastAsia="en-GB"/>
              </w:rPr>
              <w:t>Hübriid/VTOL</w:t>
            </w:r>
            <w:r w:rsidR="00E76E98" w:rsidRPr="00370CBD">
              <w:rPr>
                <w:rFonts w:eastAsia="Times New Roman" w:cs="Times New Roman"/>
                <w:i/>
                <w:iCs/>
                <w:sz w:val="20"/>
                <w:szCs w:val="20"/>
                <w:lang w:eastAsia="en-GB"/>
              </w:rPr>
              <w:br/>
            </w:r>
            <w:sdt>
              <w:sdtPr>
                <w:rPr>
                  <w:rFonts w:eastAsia="Times New Roman" w:cs="Times New Roman"/>
                  <w:b/>
                  <w:bCs/>
                  <w:iCs/>
                  <w:color w:val="231F20"/>
                  <w:sz w:val="22"/>
                  <w:lang w:val="en-US" w:eastAsia="en-GB"/>
                </w:rPr>
                <w:id w:val="-111596922"/>
                <w14:checkbox>
                  <w14:checked w14:val="0"/>
                  <w14:checkedState w14:val="2612" w14:font="MS Gothic"/>
                  <w14:uncheckedState w14:val="2610" w14:font="MS Gothic"/>
                </w14:checkbox>
              </w:sdtPr>
              <w:sdtEndPr/>
              <w:sdtContent>
                <w:r w:rsidR="00BD7A6A" w:rsidRPr="00370CBD">
                  <w:rPr>
                    <w:rFonts w:ascii="MS Gothic" w:eastAsia="MS Gothic" w:hAnsi="MS Gothic" w:cs="Times New Roman" w:hint="eastAsia"/>
                    <w:b/>
                    <w:bCs/>
                    <w:iCs/>
                    <w:color w:val="231F20"/>
                    <w:sz w:val="22"/>
                    <w:lang w:val="en-US" w:eastAsia="en-GB"/>
                  </w:rPr>
                  <w:t>☐</w:t>
                </w:r>
              </w:sdtContent>
            </w:sdt>
            <w:r w:rsidR="00DF3CDF" w:rsidRPr="00370CBD">
              <w:rPr>
                <w:rFonts w:eastAsia="Times New Roman" w:cs="Times New Roman"/>
                <w:bCs/>
                <w:sz w:val="20"/>
                <w:szCs w:val="20"/>
                <w:lang w:val="en-US" w:eastAsia="en-GB"/>
              </w:rPr>
              <w:t xml:space="preserve"> Lighter than air</w:t>
            </w:r>
            <w:r w:rsidR="00E76E98" w:rsidRPr="00370CBD">
              <w:rPr>
                <w:rFonts w:eastAsia="Times New Roman" w:cs="Times New Roman"/>
                <w:bCs/>
                <w:sz w:val="20"/>
                <w:szCs w:val="20"/>
                <w:lang w:val="en-US" w:eastAsia="en-GB"/>
              </w:rPr>
              <w:t xml:space="preserve"> /</w:t>
            </w:r>
            <w:r w:rsidR="00E04FBA" w:rsidRPr="00370CBD">
              <w:rPr>
                <w:rFonts w:eastAsia="Times New Roman" w:cs="Times New Roman"/>
                <w:bCs/>
                <w:sz w:val="20"/>
                <w:szCs w:val="20"/>
                <w:lang w:val="en-US" w:eastAsia="en-GB"/>
              </w:rPr>
              <w:t xml:space="preserve"> </w:t>
            </w:r>
            <w:r w:rsidR="00E04FBA" w:rsidRPr="00370CBD">
              <w:rPr>
                <w:rFonts w:eastAsia="Times New Roman" w:cs="Times New Roman"/>
                <w:i/>
                <w:iCs/>
                <w:sz w:val="20"/>
                <w:szCs w:val="20"/>
                <w:lang w:eastAsia="en-GB"/>
              </w:rPr>
              <w:t>Õhust kergem</w:t>
            </w:r>
            <w:r w:rsidR="00E76E98" w:rsidRPr="00370CBD">
              <w:rPr>
                <w:rFonts w:eastAsia="Times New Roman" w:cs="Times New Roman"/>
                <w:b/>
                <w:bCs/>
                <w:sz w:val="20"/>
                <w:szCs w:val="20"/>
                <w:lang w:eastAsia="en-GB"/>
              </w:rPr>
              <w:br/>
            </w:r>
            <w:sdt>
              <w:sdtPr>
                <w:rPr>
                  <w:rFonts w:eastAsia="Times New Roman" w:cs="Times New Roman"/>
                  <w:b/>
                  <w:bCs/>
                  <w:iCs/>
                  <w:color w:val="231F20"/>
                  <w:sz w:val="22"/>
                  <w:lang w:val="en-US" w:eastAsia="en-GB"/>
                </w:rPr>
                <w:id w:val="1059515165"/>
                <w14:checkbox>
                  <w14:checked w14:val="0"/>
                  <w14:checkedState w14:val="2612" w14:font="MS Gothic"/>
                  <w14:uncheckedState w14:val="2610" w14:font="MS Gothic"/>
                </w14:checkbox>
              </w:sdtPr>
              <w:sdtEndPr/>
              <w:sdtContent>
                <w:r w:rsidR="00BD7A6A" w:rsidRPr="00370CBD">
                  <w:rPr>
                    <w:rFonts w:ascii="MS Gothic" w:eastAsia="MS Gothic" w:hAnsi="MS Gothic" w:cs="Times New Roman" w:hint="eastAsia"/>
                    <w:b/>
                    <w:bCs/>
                    <w:iCs/>
                    <w:color w:val="231F20"/>
                    <w:sz w:val="22"/>
                    <w:lang w:val="en-US" w:eastAsia="en-GB"/>
                  </w:rPr>
                  <w:t>☐</w:t>
                </w:r>
              </w:sdtContent>
            </w:sdt>
            <w:r w:rsidR="00E76E98" w:rsidRPr="00370CBD">
              <w:rPr>
                <w:rFonts w:eastAsia="Times New Roman" w:cs="Times New Roman"/>
                <w:bCs/>
                <w:sz w:val="20"/>
                <w:szCs w:val="20"/>
                <w:lang w:val="en-US" w:eastAsia="en-GB"/>
              </w:rPr>
              <w:t xml:space="preserve"> Other </w:t>
            </w:r>
            <w:r w:rsidR="00E76E98" w:rsidRPr="00370CBD">
              <w:rPr>
                <w:rFonts w:eastAsia="Times New Roman" w:cs="Times New Roman"/>
                <w:b/>
                <w:bCs/>
                <w:sz w:val="20"/>
                <w:szCs w:val="20"/>
                <w:lang w:eastAsia="en-GB"/>
              </w:rPr>
              <w:t xml:space="preserve">/ </w:t>
            </w:r>
            <w:r w:rsidR="00E76E98" w:rsidRPr="00370CBD">
              <w:rPr>
                <w:rFonts w:eastAsia="Times New Roman" w:cs="Times New Roman"/>
                <w:i/>
                <w:iCs/>
                <w:sz w:val="20"/>
                <w:szCs w:val="20"/>
                <w:lang w:eastAsia="en-GB"/>
              </w:rPr>
              <w:t>M</w:t>
            </w:r>
            <w:r w:rsidR="00E04FBA" w:rsidRPr="00370CBD">
              <w:rPr>
                <w:rFonts w:eastAsia="Times New Roman" w:cs="Times New Roman"/>
                <w:i/>
                <w:iCs/>
                <w:sz w:val="20"/>
                <w:szCs w:val="20"/>
                <w:lang w:eastAsia="en-GB"/>
              </w:rPr>
              <w:t>uu</w:t>
            </w:r>
          </w:p>
        </w:tc>
        <w:tc>
          <w:tcPr>
            <w:tcW w:w="2126" w:type="dxa"/>
            <w:gridSpan w:val="2"/>
            <w:tcBorders>
              <w:top w:val="single" w:sz="4" w:space="0" w:color="auto"/>
              <w:left w:val="single" w:sz="4" w:space="0" w:color="auto"/>
            </w:tcBorders>
            <w:shd w:val="clear" w:color="auto" w:fill="DEEAF6" w:themeFill="accent5" w:themeFillTint="33"/>
          </w:tcPr>
          <w:p w14:paraId="0A5B1FC8" w14:textId="31390866" w:rsidR="00E76E98" w:rsidRPr="00370CBD" w:rsidRDefault="00DF3CDF" w:rsidP="00DF3CDF">
            <w:pPr>
              <w:spacing w:line="276" w:lineRule="auto"/>
              <w:jc w:val="both"/>
              <w:rPr>
                <w:rFonts w:eastAsia="Times New Roman" w:cs="Times New Roman"/>
                <w:b/>
                <w:sz w:val="20"/>
                <w:szCs w:val="20"/>
                <w:lang w:val="en-US" w:eastAsia="en-GB"/>
              </w:rPr>
            </w:pPr>
            <w:r w:rsidRPr="00370CBD">
              <w:rPr>
                <w:rFonts w:eastAsia="Times New Roman" w:cs="Times New Roman"/>
                <w:b/>
                <w:sz w:val="20"/>
                <w:szCs w:val="20"/>
                <w:lang w:val="en-US" w:eastAsia="en-GB"/>
              </w:rPr>
              <w:t>3.4</w:t>
            </w:r>
            <w:r w:rsidR="00791726">
              <w:rPr>
                <w:rFonts w:eastAsia="Times New Roman" w:cs="Times New Roman"/>
                <w:b/>
                <w:sz w:val="20"/>
                <w:szCs w:val="20"/>
                <w:lang w:val="en-US" w:eastAsia="en-GB"/>
              </w:rPr>
              <w:t xml:space="preserve"> </w:t>
            </w:r>
            <w:r w:rsidRPr="00370CBD">
              <w:rPr>
                <w:rFonts w:eastAsia="Times New Roman" w:cs="Times New Roman"/>
                <w:b/>
                <w:sz w:val="20"/>
                <w:szCs w:val="20"/>
                <w:lang w:val="en-US" w:eastAsia="en-GB"/>
              </w:rPr>
              <w:t>Max characteristic dimensions</w:t>
            </w:r>
            <w:r w:rsidR="00E04FBA" w:rsidRPr="00370CBD">
              <w:rPr>
                <w:rFonts w:eastAsia="Times New Roman" w:cs="Times New Roman"/>
                <w:b/>
                <w:sz w:val="20"/>
                <w:szCs w:val="20"/>
                <w:lang w:val="en-US" w:eastAsia="en-GB"/>
              </w:rPr>
              <w:t xml:space="preserve"> </w:t>
            </w:r>
          </w:p>
          <w:p w14:paraId="0D01D252" w14:textId="075CB367" w:rsidR="00DF3CDF" w:rsidRPr="00370CBD" w:rsidRDefault="00E04FBA" w:rsidP="00E76E98">
            <w:pPr>
              <w:spacing w:after="120" w:line="276" w:lineRule="auto"/>
              <w:rPr>
                <w:rFonts w:eastAsia="Times New Roman" w:cs="Times New Roman"/>
                <w:b/>
                <w:sz w:val="20"/>
                <w:szCs w:val="20"/>
                <w:lang w:val="en-US" w:eastAsia="en-GB"/>
              </w:rPr>
            </w:pPr>
            <w:r w:rsidRPr="00370CBD">
              <w:rPr>
                <w:rFonts w:eastAsia="Times New Roman" w:cs="Times New Roman"/>
                <w:i/>
                <w:iCs/>
                <w:sz w:val="20"/>
                <w:szCs w:val="20"/>
                <w:lang w:eastAsia="en-GB"/>
              </w:rPr>
              <w:t>Suurimad mõõtmed</w:t>
            </w:r>
          </w:p>
        </w:tc>
        <w:tc>
          <w:tcPr>
            <w:tcW w:w="2693" w:type="dxa"/>
            <w:tcBorders>
              <w:top w:val="single" w:sz="4" w:space="0" w:color="auto"/>
              <w:left w:val="single" w:sz="4" w:space="0" w:color="auto"/>
            </w:tcBorders>
            <w:shd w:val="clear" w:color="auto" w:fill="auto"/>
          </w:tcPr>
          <w:p w14:paraId="19EE5428" w14:textId="77777777" w:rsidR="00DF3CDF" w:rsidRPr="00370CBD" w:rsidRDefault="00DF3CDF" w:rsidP="00DF3CDF">
            <w:pPr>
              <w:spacing w:after="120" w:line="276" w:lineRule="auto"/>
              <w:rPr>
                <w:rFonts w:eastAsia="Times New Roman" w:cs="Times New Roman"/>
                <w:bCs/>
                <w:color w:val="231F20"/>
                <w:sz w:val="20"/>
                <w:szCs w:val="20"/>
                <w:lang w:val="en-US" w:eastAsia="en-GB"/>
              </w:rPr>
            </w:pPr>
          </w:p>
          <w:p w14:paraId="671F3721" w14:textId="77777777" w:rsidR="00DF3CDF" w:rsidRPr="00370CBD" w:rsidRDefault="00DF3CDF" w:rsidP="00DF3CDF">
            <w:pPr>
              <w:spacing w:after="120" w:line="276" w:lineRule="auto"/>
              <w:rPr>
                <w:rFonts w:eastAsia="Times New Roman" w:cs="Times New Roman"/>
                <w:b/>
                <w:sz w:val="20"/>
                <w:szCs w:val="20"/>
                <w:lang w:val="en-US" w:eastAsia="en-GB"/>
              </w:rPr>
            </w:pPr>
            <w:r w:rsidRPr="00370CBD">
              <w:rPr>
                <w:rFonts w:eastAsia="Times New Roman" w:cs="Times New Roman"/>
                <w:bCs/>
                <w:color w:val="231F20"/>
                <w:sz w:val="20"/>
                <w:szCs w:val="20"/>
                <w:lang w:val="en-US" w:eastAsia="en-GB"/>
              </w:rPr>
              <w:t>____ m</w:t>
            </w:r>
          </w:p>
        </w:tc>
      </w:tr>
      <w:tr w:rsidR="00DF3CDF" w:rsidRPr="009128BB" w14:paraId="770230C1" w14:textId="77777777" w:rsidTr="00370CBD">
        <w:trPr>
          <w:trHeight w:val="552"/>
        </w:trPr>
        <w:tc>
          <w:tcPr>
            <w:tcW w:w="2127" w:type="dxa"/>
            <w:gridSpan w:val="3"/>
            <w:tcBorders>
              <w:top w:val="single" w:sz="4" w:space="0" w:color="auto"/>
              <w:left w:val="single" w:sz="4" w:space="0" w:color="auto"/>
            </w:tcBorders>
            <w:shd w:val="clear" w:color="auto" w:fill="DEEAF6" w:themeFill="accent5" w:themeFillTint="33"/>
          </w:tcPr>
          <w:p w14:paraId="23D3A2CE" w14:textId="29204CDF" w:rsidR="00DF3CDF" w:rsidRPr="00370CBD" w:rsidRDefault="00DF3CDF" w:rsidP="00DF3CDF">
            <w:pPr>
              <w:spacing w:after="120" w:line="276" w:lineRule="auto"/>
              <w:rPr>
                <w:rFonts w:eastAsia="Times New Roman" w:cs="Times New Roman"/>
                <w:b/>
                <w:sz w:val="20"/>
                <w:szCs w:val="20"/>
                <w:lang w:val="en-US" w:eastAsia="en-GB"/>
              </w:rPr>
            </w:pPr>
            <w:r w:rsidRPr="00370CBD">
              <w:rPr>
                <w:rFonts w:eastAsia="Times New Roman" w:cs="Times New Roman"/>
                <w:b/>
                <w:sz w:val="20"/>
                <w:szCs w:val="20"/>
                <w:lang w:val="en-US" w:eastAsia="en-GB"/>
              </w:rPr>
              <w:lastRenderedPageBreak/>
              <w:t>3.5 Take-off mass</w:t>
            </w:r>
            <w:r w:rsidR="00443896" w:rsidRPr="00370CBD">
              <w:rPr>
                <w:rFonts w:eastAsia="Times New Roman" w:cs="Times New Roman"/>
                <w:b/>
                <w:sz w:val="20"/>
                <w:szCs w:val="20"/>
                <w:lang w:val="en-US" w:eastAsia="en-GB"/>
              </w:rPr>
              <w:br/>
            </w:r>
            <w:r w:rsidR="00E04FBA" w:rsidRPr="00370CBD">
              <w:rPr>
                <w:rFonts w:eastAsia="Times New Roman" w:cs="Times New Roman"/>
                <w:i/>
                <w:iCs/>
                <w:sz w:val="20"/>
                <w:szCs w:val="20"/>
                <w:lang w:eastAsia="en-GB"/>
              </w:rPr>
              <w:t>Maksimaalne stardimass</w:t>
            </w:r>
          </w:p>
        </w:tc>
        <w:tc>
          <w:tcPr>
            <w:tcW w:w="3260" w:type="dxa"/>
            <w:gridSpan w:val="7"/>
            <w:tcBorders>
              <w:top w:val="single" w:sz="4" w:space="0" w:color="auto"/>
              <w:left w:val="single" w:sz="4" w:space="0" w:color="auto"/>
            </w:tcBorders>
            <w:shd w:val="clear" w:color="auto" w:fill="auto"/>
            <w:vAlign w:val="center"/>
          </w:tcPr>
          <w:p w14:paraId="09198CAF" w14:textId="77777777" w:rsidR="00DF3CDF" w:rsidRPr="00370CBD" w:rsidRDefault="00DF3CDF" w:rsidP="00DF3CDF">
            <w:pPr>
              <w:spacing w:line="276" w:lineRule="auto"/>
              <w:rPr>
                <w:rFonts w:eastAsia="Times New Roman" w:cs="Times New Roman"/>
                <w:bCs/>
                <w:sz w:val="20"/>
                <w:szCs w:val="20"/>
                <w:lang w:val="en-US" w:eastAsia="en-GB"/>
              </w:rPr>
            </w:pPr>
            <w:r w:rsidRPr="00370CBD">
              <w:rPr>
                <w:rFonts w:eastAsia="Times New Roman" w:cs="Times New Roman"/>
                <w:bCs/>
                <w:sz w:val="20"/>
                <w:szCs w:val="20"/>
                <w:lang w:val="en-US" w:eastAsia="en-GB"/>
              </w:rPr>
              <w:t>______kg</w:t>
            </w:r>
          </w:p>
        </w:tc>
        <w:tc>
          <w:tcPr>
            <w:tcW w:w="2126" w:type="dxa"/>
            <w:gridSpan w:val="2"/>
            <w:tcBorders>
              <w:top w:val="single" w:sz="4" w:space="0" w:color="auto"/>
              <w:left w:val="single" w:sz="4" w:space="0" w:color="auto"/>
            </w:tcBorders>
            <w:shd w:val="clear" w:color="auto" w:fill="DEEAF6" w:themeFill="accent5" w:themeFillTint="33"/>
          </w:tcPr>
          <w:p w14:paraId="3436D2DE" w14:textId="2E020E96" w:rsidR="00DF3CDF" w:rsidRPr="00370CBD" w:rsidRDefault="00DF3CDF" w:rsidP="0039329F">
            <w:pPr>
              <w:spacing w:line="276" w:lineRule="auto"/>
              <w:rPr>
                <w:rFonts w:eastAsia="Times New Roman" w:cs="Times New Roman"/>
                <w:b/>
                <w:sz w:val="20"/>
                <w:szCs w:val="20"/>
                <w:lang w:val="en-US" w:eastAsia="en-GB"/>
              </w:rPr>
            </w:pPr>
            <w:r w:rsidRPr="00370CBD">
              <w:rPr>
                <w:rFonts w:eastAsia="Times New Roman" w:cs="Times New Roman"/>
                <w:b/>
                <w:sz w:val="20"/>
                <w:szCs w:val="20"/>
                <w:lang w:val="en-US" w:eastAsia="en-GB"/>
              </w:rPr>
              <w:t>3.6 Maximum speed</w:t>
            </w:r>
            <w:r w:rsidR="00443896" w:rsidRPr="00370CBD">
              <w:rPr>
                <w:rFonts w:eastAsia="Times New Roman" w:cs="Times New Roman"/>
                <w:b/>
                <w:sz w:val="20"/>
                <w:szCs w:val="20"/>
                <w:lang w:val="en-US" w:eastAsia="en-GB"/>
              </w:rPr>
              <w:br/>
            </w:r>
            <w:r w:rsidR="00E04FBA" w:rsidRPr="00370CBD">
              <w:rPr>
                <w:rFonts w:eastAsia="Times New Roman" w:cs="Times New Roman"/>
                <w:i/>
                <w:iCs/>
                <w:sz w:val="20"/>
                <w:szCs w:val="20"/>
                <w:lang w:eastAsia="en-GB"/>
              </w:rPr>
              <w:t>Maksimaalne kiirus</w:t>
            </w:r>
          </w:p>
        </w:tc>
        <w:tc>
          <w:tcPr>
            <w:tcW w:w="2693" w:type="dxa"/>
            <w:tcBorders>
              <w:top w:val="single" w:sz="4" w:space="0" w:color="auto"/>
              <w:left w:val="single" w:sz="4" w:space="0" w:color="auto"/>
            </w:tcBorders>
            <w:shd w:val="clear" w:color="auto" w:fill="auto"/>
            <w:vAlign w:val="center"/>
          </w:tcPr>
          <w:p w14:paraId="36445874" w14:textId="77777777" w:rsidR="00DF3CDF" w:rsidRPr="00370CBD" w:rsidRDefault="00DF3CDF" w:rsidP="0039329F">
            <w:pPr>
              <w:spacing w:line="276" w:lineRule="auto"/>
              <w:rPr>
                <w:rFonts w:eastAsia="Times New Roman" w:cs="Times New Roman"/>
                <w:bCs/>
                <w:sz w:val="20"/>
                <w:szCs w:val="20"/>
                <w:lang w:val="en-US" w:eastAsia="en-GB"/>
              </w:rPr>
            </w:pPr>
            <w:r w:rsidRPr="00370CBD">
              <w:rPr>
                <w:rFonts w:eastAsia="Times New Roman" w:cs="Times New Roman"/>
                <w:bCs/>
                <w:sz w:val="20"/>
                <w:szCs w:val="20"/>
                <w:lang w:val="en-US" w:eastAsia="en-GB"/>
              </w:rPr>
              <w:t>____ m/s (____ kt)</w:t>
            </w:r>
          </w:p>
        </w:tc>
      </w:tr>
      <w:tr w:rsidR="00DF3CDF" w:rsidRPr="009128BB" w14:paraId="6FE6BEA7" w14:textId="77777777" w:rsidTr="00370CBD">
        <w:trPr>
          <w:trHeight w:val="515"/>
        </w:trPr>
        <w:tc>
          <w:tcPr>
            <w:tcW w:w="5387" w:type="dxa"/>
            <w:gridSpan w:val="10"/>
            <w:tcBorders>
              <w:top w:val="single" w:sz="4" w:space="0" w:color="auto"/>
              <w:left w:val="single" w:sz="4" w:space="0" w:color="auto"/>
            </w:tcBorders>
            <w:shd w:val="clear" w:color="auto" w:fill="DEEAF6" w:themeFill="accent5" w:themeFillTint="33"/>
          </w:tcPr>
          <w:p w14:paraId="2A155B6B" w14:textId="66AB7BAF" w:rsidR="00DF3CDF" w:rsidRPr="00370CBD" w:rsidRDefault="00DF3CDF" w:rsidP="00DF3CDF">
            <w:pPr>
              <w:keepNext/>
              <w:spacing w:before="120" w:after="120" w:line="276" w:lineRule="auto"/>
              <w:outlineLvl w:val="1"/>
              <w:rPr>
                <w:rFonts w:eastAsia="Times New Roman" w:cs="Times New Roman"/>
                <w:b/>
                <w:sz w:val="20"/>
                <w:szCs w:val="20"/>
                <w:lang w:val="en-US" w:eastAsia="en-GB"/>
              </w:rPr>
            </w:pPr>
            <w:r w:rsidRPr="00370CBD">
              <w:rPr>
                <w:rFonts w:eastAsia="Times New Roman" w:cs="Times New Roman"/>
                <w:b/>
                <w:iCs/>
                <w:sz w:val="20"/>
                <w:szCs w:val="20"/>
                <w:lang w:val="en-US" w:eastAsia="en-GB"/>
              </w:rPr>
              <w:t>3.7 Serial number or, if applicable, UA registration mark</w:t>
            </w:r>
            <w:r w:rsidR="00E04FBA" w:rsidRPr="00370CBD">
              <w:rPr>
                <w:rFonts w:eastAsia="Times New Roman" w:cs="Times New Roman"/>
                <w:b/>
                <w:iCs/>
                <w:sz w:val="20"/>
                <w:szCs w:val="20"/>
                <w:lang w:val="en-US" w:eastAsia="en-GB"/>
              </w:rPr>
              <w:t xml:space="preserve"> </w:t>
            </w:r>
            <w:r w:rsidR="00E04FBA" w:rsidRPr="00370CBD">
              <w:rPr>
                <w:rFonts w:eastAsia="Times New Roman" w:cs="Times New Roman"/>
                <w:i/>
                <w:iCs/>
                <w:sz w:val="20"/>
                <w:szCs w:val="20"/>
                <w:lang w:eastAsia="en-GB"/>
              </w:rPr>
              <w:t>Seerianumber või UAS registreerimise tunnus (kui on olemas)</w:t>
            </w:r>
          </w:p>
        </w:tc>
        <w:tc>
          <w:tcPr>
            <w:tcW w:w="4819" w:type="dxa"/>
            <w:gridSpan w:val="3"/>
            <w:tcBorders>
              <w:top w:val="single" w:sz="4" w:space="0" w:color="auto"/>
              <w:left w:val="single" w:sz="4" w:space="0" w:color="auto"/>
            </w:tcBorders>
            <w:shd w:val="clear" w:color="auto" w:fill="DEEAF6" w:themeFill="accent5" w:themeFillTint="33"/>
          </w:tcPr>
          <w:p w14:paraId="1060E2BA" w14:textId="77777777" w:rsidR="00DF3CDF" w:rsidRPr="00370CBD" w:rsidRDefault="00DF3CDF" w:rsidP="00DF3CDF">
            <w:pPr>
              <w:keepNext/>
              <w:spacing w:before="120" w:after="120" w:line="276" w:lineRule="auto"/>
              <w:outlineLvl w:val="1"/>
              <w:rPr>
                <w:rFonts w:eastAsia="Times New Roman" w:cs="Times New Roman"/>
                <w:b/>
                <w:sz w:val="20"/>
                <w:szCs w:val="20"/>
                <w:lang w:val="en-US" w:eastAsia="en-GB"/>
              </w:rPr>
            </w:pPr>
          </w:p>
        </w:tc>
      </w:tr>
      <w:tr w:rsidR="00DF3CDF" w:rsidRPr="009128BB" w14:paraId="74D47C5B" w14:textId="77777777" w:rsidTr="00370CBD">
        <w:trPr>
          <w:trHeight w:val="515"/>
        </w:trPr>
        <w:tc>
          <w:tcPr>
            <w:tcW w:w="5387" w:type="dxa"/>
            <w:gridSpan w:val="10"/>
            <w:tcBorders>
              <w:top w:val="single" w:sz="4" w:space="0" w:color="auto"/>
              <w:left w:val="single" w:sz="4" w:space="0" w:color="auto"/>
            </w:tcBorders>
            <w:shd w:val="clear" w:color="auto" w:fill="DEEAF6" w:themeFill="accent5" w:themeFillTint="33"/>
          </w:tcPr>
          <w:p w14:paraId="022CF8A5" w14:textId="3048A284" w:rsidR="00DF3CDF" w:rsidRPr="00370CBD" w:rsidRDefault="00DF3CDF" w:rsidP="00DF3CDF">
            <w:pPr>
              <w:spacing w:after="120" w:line="276" w:lineRule="auto"/>
              <w:rPr>
                <w:rFonts w:eastAsia="Times New Roman" w:cs="Times New Roman"/>
                <w:b/>
                <w:sz w:val="20"/>
                <w:szCs w:val="20"/>
                <w:lang w:val="en-US" w:eastAsia="en-GB"/>
              </w:rPr>
            </w:pPr>
            <w:r w:rsidRPr="00370CBD">
              <w:rPr>
                <w:rFonts w:eastAsia="Times New Roman" w:cs="Times New Roman"/>
                <w:b/>
                <w:sz w:val="20"/>
                <w:szCs w:val="20"/>
                <w:lang w:val="en-US" w:eastAsia="en-GB"/>
              </w:rPr>
              <w:t>3.8 Type certificate (TC) or design verification report, if applicable</w:t>
            </w:r>
            <w:r w:rsidR="00E04FBA" w:rsidRPr="00370CBD">
              <w:rPr>
                <w:rFonts w:eastAsia="Times New Roman" w:cs="Times New Roman"/>
                <w:b/>
                <w:sz w:val="20"/>
                <w:szCs w:val="20"/>
                <w:lang w:val="en-US" w:eastAsia="en-GB"/>
              </w:rPr>
              <w:t xml:space="preserve"> </w:t>
            </w:r>
            <w:r w:rsidR="00E76E98" w:rsidRPr="00370CBD">
              <w:rPr>
                <w:rFonts w:eastAsia="Times New Roman" w:cs="Times New Roman"/>
                <w:b/>
                <w:sz w:val="20"/>
                <w:szCs w:val="20"/>
                <w:lang w:val="en-US" w:eastAsia="en-GB"/>
              </w:rPr>
              <w:br/>
            </w:r>
            <w:r w:rsidR="00E04FBA" w:rsidRPr="00370CBD">
              <w:rPr>
                <w:rFonts w:eastAsia="Times New Roman" w:cs="Times New Roman"/>
                <w:i/>
                <w:iCs/>
                <w:sz w:val="20"/>
                <w:szCs w:val="20"/>
                <w:lang w:eastAsia="en-GB"/>
              </w:rPr>
              <w:t>Tüübisertifikaadi või toote heakskiidetud konfiguratsiooni kinnituse number (kui on olemas)</w:t>
            </w:r>
          </w:p>
        </w:tc>
        <w:tc>
          <w:tcPr>
            <w:tcW w:w="4819" w:type="dxa"/>
            <w:gridSpan w:val="3"/>
            <w:tcBorders>
              <w:top w:val="single" w:sz="4" w:space="0" w:color="auto"/>
              <w:left w:val="single" w:sz="4" w:space="0" w:color="auto"/>
            </w:tcBorders>
            <w:shd w:val="clear" w:color="auto" w:fill="DEEAF6" w:themeFill="accent5" w:themeFillTint="33"/>
          </w:tcPr>
          <w:p w14:paraId="124B7BAE" w14:textId="77777777" w:rsidR="00DF3CDF" w:rsidRPr="00370CBD" w:rsidRDefault="00DF3CDF" w:rsidP="00DF3CDF">
            <w:pPr>
              <w:spacing w:after="120" w:line="276" w:lineRule="auto"/>
              <w:rPr>
                <w:rFonts w:eastAsia="Times New Roman" w:cs="Times New Roman"/>
                <w:b/>
                <w:sz w:val="20"/>
                <w:szCs w:val="20"/>
                <w:lang w:val="en-US" w:eastAsia="en-GB"/>
              </w:rPr>
            </w:pPr>
          </w:p>
        </w:tc>
      </w:tr>
      <w:tr w:rsidR="00DF3CDF" w:rsidRPr="009128BB" w14:paraId="3E53A642" w14:textId="77777777" w:rsidTr="00370CBD">
        <w:trPr>
          <w:trHeight w:val="515"/>
        </w:trPr>
        <w:tc>
          <w:tcPr>
            <w:tcW w:w="5387" w:type="dxa"/>
            <w:gridSpan w:val="10"/>
            <w:tcBorders>
              <w:top w:val="single" w:sz="4" w:space="0" w:color="auto"/>
              <w:left w:val="single" w:sz="4" w:space="0" w:color="auto"/>
            </w:tcBorders>
            <w:shd w:val="clear" w:color="auto" w:fill="DEEAF6" w:themeFill="accent5" w:themeFillTint="33"/>
          </w:tcPr>
          <w:p w14:paraId="16B39E1B" w14:textId="033B3F59" w:rsidR="00DF3CDF" w:rsidRPr="00370CBD" w:rsidRDefault="00DF3CDF" w:rsidP="00DF3CDF">
            <w:pPr>
              <w:spacing w:after="120" w:line="276" w:lineRule="auto"/>
              <w:rPr>
                <w:rFonts w:eastAsia="Times New Roman" w:cs="Times New Roman"/>
                <w:b/>
                <w:sz w:val="20"/>
                <w:szCs w:val="20"/>
                <w:lang w:val="en-US" w:eastAsia="en-GB"/>
              </w:rPr>
            </w:pPr>
            <w:r w:rsidRPr="00370CBD">
              <w:rPr>
                <w:rFonts w:eastAsia="Times New Roman" w:cs="Times New Roman"/>
                <w:b/>
                <w:sz w:val="20"/>
                <w:szCs w:val="20"/>
                <w:lang w:val="en-US" w:eastAsia="en-GB"/>
              </w:rPr>
              <w:t>3.9 Number of the certificate of airworthiness (</w:t>
            </w:r>
            <w:proofErr w:type="spellStart"/>
            <w:r w:rsidRPr="00370CBD">
              <w:rPr>
                <w:rFonts w:eastAsia="Times New Roman" w:cs="Times New Roman"/>
                <w:b/>
                <w:sz w:val="20"/>
                <w:szCs w:val="20"/>
                <w:lang w:val="en-US" w:eastAsia="en-GB"/>
              </w:rPr>
              <w:t>CofA</w:t>
            </w:r>
            <w:proofErr w:type="spellEnd"/>
            <w:r w:rsidRPr="00370CBD">
              <w:rPr>
                <w:rFonts w:eastAsia="Times New Roman" w:cs="Times New Roman"/>
                <w:b/>
                <w:sz w:val="20"/>
                <w:szCs w:val="20"/>
                <w:lang w:val="en-US" w:eastAsia="en-GB"/>
              </w:rPr>
              <w:t>), if applicable</w:t>
            </w:r>
            <w:r w:rsidR="00E76E98" w:rsidRPr="00370CBD">
              <w:rPr>
                <w:rFonts w:eastAsia="Times New Roman" w:cs="Times New Roman"/>
                <w:b/>
                <w:sz w:val="20"/>
                <w:szCs w:val="20"/>
                <w:lang w:val="en-US" w:eastAsia="en-GB"/>
              </w:rPr>
              <w:br/>
            </w:r>
            <w:r w:rsidR="00E04FBA" w:rsidRPr="00370CBD">
              <w:rPr>
                <w:rFonts w:eastAsia="Times New Roman" w:cs="Times New Roman"/>
                <w:i/>
                <w:iCs/>
                <w:sz w:val="20"/>
                <w:szCs w:val="20"/>
                <w:lang w:eastAsia="en-GB"/>
              </w:rPr>
              <w:t>Lennukõlblikkussertifikaat (kui on olemas)</w:t>
            </w:r>
          </w:p>
        </w:tc>
        <w:tc>
          <w:tcPr>
            <w:tcW w:w="4819" w:type="dxa"/>
            <w:gridSpan w:val="3"/>
            <w:tcBorders>
              <w:top w:val="single" w:sz="4" w:space="0" w:color="auto"/>
              <w:left w:val="single" w:sz="4" w:space="0" w:color="auto"/>
            </w:tcBorders>
            <w:shd w:val="clear" w:color="auto" w:fill="DEEAF6" w:themeFill="accent5" w:themeFillTint="33"/>
          </w:tcPr>
          <w:p w14:paraId="03C52CC8" w14:textId="77777777" w:rsidR="00DF3CDF" w:rsidRPr="00370CBD" w:rsidRDefault="00DF3CDF" w:rsidP="00DF3CDF">
            <w:pPr>
              <w:spacing w:after="120" w:line="276" w:lineRule="auto"/>
              <w:rPr>
                <w:rFonts w:eastAsia="Times New Roman" w:cs="Times New Roman"/>
                <w:b/>
                <w:sz w:val="20"/>
                <w:szCs w:val="20"/>
                <w:lang w:val="en-US" w:eastAsia="en-GB"/>
              </w:rPr>
            </w:pPr>
          </w:p>
        </w:tc>
      </w:tr>
      <w:tr w:rsidR="00DF3CDF" w:rsidRPr="009128BB" w14:paraId="42BC3F32" w14:textId="77777777" w:rsidTr="00370CBD">
        <w:trPr>
          <w:trHeight w:val="515"/>
        </w:trPr>
        <w:tc>
          <w:tcPr>
            <w:tcW w:w="5387" w:type="dxa"/>
            <w:gridSpan w:val="10"/>
            <w:tcBorders>
              <w:top w:val="single" w:sz="4" w:space="0" w:color="auto"/>
              <w:left w:val="single" w:sz="4" w:space="0" w:color="auto"/>
            </w:tcBorders>
            <w:shd w:val="clear" w:color="auto" w:fill="DEEAF6" w:themeFill="accent5" w:themeFillTint="33"/>
          </w:tcPr>
          <w:p w14:paraId="2A1E1542" w14:textId="28AD7066" w:rsidR="00DF3CDF" w:rsidRPr="00370CBD" w:rsidRDefault="00DF3CDF" w:rsidP="00DF3CDF">
            <w:pPr>
              <w:spacing w:after="120" w:line="276" w:lineRule="auto"/>
              <w:rPr>
                <w:rFonts w:eastAsia="Times New Roman" w:cs="Times New Roman"/>
                <w:b/>
                <w:sz w:val="20"/>
                <w:szCs w:val="20"/>
                <w:lang w:val="en-US" w:eastAsia="en-GB"/>
              </w:rPr>
            </w:pPr>
            <w:r w:rsidRPr="00370CBD">
              <w:rPr>
                <w:rFonts w:eastAsia="Times New Roman" w:cs="Times New Roman"/>
                <w:b/>
                <w:sz w:val="20"/>
                <w:szCs w:val="20"/>
                <w:lang w:val="en-US" w:eastAsia="en-GB"/>
              </w:rPr>
              <w:t>3.10 Number of noise certificate, if applicable</w:t>
            </w:r>
            <w:r w:rsidR="00E04FBA" w:rsidRPr="00370CBD">
              <w:rPr>
                <w:rFonts w:eastAsia="Times New Roman" w:cs="Times New Roman"/>
                <w:b/>
                <w:sz w:val="20"/>
                <w:szCs w:val="20"/>
                <w:lang w:val="en-US" w:eastAsia="en-GB"/>
              </w:rPr>
              <w:t xml:space="preserve"> </w:t>
            </w:r>
            <w:r w:rsidR="00E76E98" w:rsidRPr="00370CBD">
              <w:rPr>
                <w:rFonts w:eastAsia="Times New Roman" w:cs="Times New Roman"/>
                <w:b/>
                <w:sz w:val="20"/>
                <w:szCs w:val="20"/>
                <w:lang w:val="en-US" w:eastAsia="en-GB"/>
              </w:rPr>
              <w:br/>
            </w:r>
            <w:r w:rsidR="00E04FBA" w:rsidRPr="00370CBD">
              <w:rPr>
                <w:rFonts w:eastAsia="Times New Roman" w:cs="Times New Roman"/>
                <w:i/>
                <w:iCs/>
                <w:sz w:val="20"/>
                <w:szCs w:val="20"/>
                <w:lang w:eastAsia="en-GB"/>
              </w:rPr>
              <w:t>Mürasertifikaadi number (kui on olemas)</w:t>
            </w:r>
          </w:p>
        </w:tc>
        <w:tc>
          <w:tcPr>
            <w:tcW w:w="4819" w:type="dxa"/>
            <w:gridSpan w:val="3"/>
            <w:tcBorders>
              <w:top w:val="single" w:sz="4" w:space="0" w:color="auto"/>
              <w:left w:val="single" w:sz="4" w:space="0" w:color="auto"/>
            </w:tcBorders>
            <w:shd w:val="clear" w:color="auto" w:fill="DEEAF6" w:themeFill="accent5" w:themeFillTint="33"/>
          </w:tcPr>
          <w:p w14:paraId="5F22524D" w14:textId="77777777" w:rsidR="00DF3CDF" w:rsidRPr="00370CBD" w:rsidRDefault="00DF3CDF" w:rsidP="00DF3CDF">
            <w:pPr>
              <w:spacing w:after="120" w:line="276" w:lineRule="auto"/>
              <w:rPr>
                <w:rFonts w:eastAsia="Times New Roman" w:cs="Times New Roman"/>
                <w:b/>
                <w:sz w:val="20"/>
                <w:szCs w:val="20"/>
                <w:lang w:val="en-US" w:eastAsia="en-GB"/>
              </w:rPr>
            </w:pPr>
          </w:p>
        </w:tc>
      </w:tr>
      <w:tr w:rsidR="00DF3CDF" w:rsidRPr="009128BB" w14:paraId="6743C0DC" w14:textId="77777777" w:rsidTr="00370CBD">
        <w:trPr>
          <w:trHeight w:val="398"/>
        </w:trPr>
        <w:tc>
          <w:tcPr>
            <w:tcW w:w="5387" w:type="dxa"/>
            <w:gridSpan w:val="10"/>
            <w:tcBorders>
              <w:top w:val="single" w:sz="4" w:space="0" w:color="auto"/>
              <w:left w:val="single" w:sz="4" w:space="0" w:color="auto"/>
            </w:tcBorders>
            <w:shd w:val="clear" w:color="auto" w:fill="DEEAF6" w:themeFill="accent5" w:themeFillTint="33"/>
          </w:tcPr>
          <w:p w14:paraId="57670BD2" w14:textId="7865C931" w:rsidR="00DF3CDF" w:rsidRPr="00370CBD" w:rsidRDefault="00DF3CDF" w:rsidP="00DF3CDF">
            <w:pPr>
              <w:spacing w:after="120" w:line="276" w:lineRule="auto"/>
              <w:rPr>
                <w:rFonts w:eastAsia="Times New Roman" w:cs="Times New Roman"/>
                <w:b/>
                <w:sz w:val="20"/>
                <w:szCs w:val="20"/>
                <w:lang w:val="en-US" w:eastAsia="en-GB"/>
              </w:rPr>
            </w:pPr>
            <w:r w:rsidRPr="00370CBD">
              <w:rPr>
                <w:rFonts w:eastAsia="Times New Roman" w:cs="Times New Roman"/>
                <w:b/>
                <w:sz w:val="20"/>
                <w:szCs w:val="20"/>
                <w:lang w:val="en-US" w:eastAsia="en-GB"/>
              </w:rPr>
              <w:t>3.11 Mitigation to reduce effect of ground impact</w:t>
            </w:r>
            <w:r w:rsidR="00E04FBA" w:rsidRPr="00370CBD">
              <w:rPr>
                <w:rFonts w:eastAsia="Times New Roman" w:cs="Times New Roman"/>
                <w:b/>
                <w:sz w:val="20"/>
                <w:szCs w:val="20"/>
                <w:lang w:val="en-US" w:eastAsia="en-GB"/>
              </w:rPr>
              <w:t xml:space="preserve"> </w:t>
            </w:r>
            <w:r w:rsidR="00E76E98" w:rsidRPr="00370CBD">
              <w:rPr>
                <w:rFonts w:eastAsia="Times New Roman" w:cs="Times New Roman"/>
                <w:b/>
                <w:sz w:val="20"/>
                <w:szCs w:val="20"/>
                <w:lang w:val="en-US" w:eastAsia="en-GB"/>
              </w:rPr>
              <w:br/>
            </w:r>
            <w:r w:rsidR="00E04FBA" w:rsidRPr="00370CBD">
              <w:rPr>
                <w:rFonts w:eastAsia="Times New Roman" w:cs="Times New Roman"/>
                <w:i/>
                <w:iCs/>
                <w:sz w:val="20"/>
                <w:szCs w:val="20"/>
                <w:lang w:eastAsia="en-GB"/>
              </w:rPr>
              <w:t>Meetmed maapinnaga kokkupõrkemõju vähendamiseks</w:t>
            </w:r>
          </w:p>
        </w:tc>
        <w:tc>
          <w:tcPr>
            <w:tcW w:w="4819" w:type="dxa"/>
            <w:gridSpan w:val="3"/>
            <w:tcBorders>
              <w:top w:val="single" w:sz="4" w:space="0" w:color="auto"/>
              <w:left w:val="single" w:sz="4" w:space="0" w:color="auto"/>
            </w:tcBorders>
            <w:shd w:val="clear" w:color="auto" w:fill="DEEAF6" w:themeFill="accent5" w:themeFillTint="33"/>
          </w:tcPr>
          <w:p w14:paraId="7627931D" w14:textId="197A8C3E" w:rsidR="00DF3CDF" w:rsidRPr="00370CBD" w:rsidRDefault="00791726" w:rsidP="00E76E98">
            <w:pPr>
              <w:spacing w:after="160" w:line="259" w:lineRule="auto"/>
              <w:rPr>
                <w:rFonts w:eastAsia="Times New Roman" w:cs="Times New Roman"/>
                <w:i/>
                <w:iCs/>
                <w:sz w:val="20"/>
                <w:szCs w:val="20"/>
                <w:lang w:eastAsia="en-GB"/>
              </w:rPr>
            </w:pPr>
            <w:sdt>
              <w:sdtPr>
                <w:rPr>
                  <w:rFonts w:eastAsia="Times New Roman" w:cs="Times New Roman"/>
                  <w:b/>
                  <w:bCs/>
                  <w:iCs/>
                  <w:color w:val="231F20"/>
                  <w:sz w:val="22"/>
                  <w:lang w:val="en-US" w:eastAsia="en-GB"/>
                </w:rPr>
                <w:id w:val="2063749342"/>
                <w14:checkbox>
                  <w14:checked w14:val="0"/>
                  <w14:checkedState w14:val="2612" w14:font="MS Gothic"/>
                  <w14:uncheckedState w14:val="2610" w14:font="MS Gothic"/>
                </w14:checkbox>
              </w:sdtPr>
              <w:sdtEndPr/>
              <w:sdtContent>
                <w:r w:rsidR="00765663" w:rsidRPr="00370CBD">
                  <w:rPr>
                    <w:rFonts w:ascii="MS Gothic" w:eastAsia="MS Gothic" w:hAnsi="MS Gothic" w:cs="Times New Roman" w:hint="eastAsia"/>
                    <w:b/>
                    <w:bCs/>
                    <w:iCs/>
                    <w:color w:val="231F20"/>
                    <w:sz w:val="22"/>
                    <w:lang w:val="en-US" w:eastAsia="en-GB"/>
                  </w:rPr>
                  <w:t>☐</w:t>
                </w:r>
              </w:sdtContent>
            </w:sdt>
            <w:r w:rsidR="00765663" w:rsidRPr="00370CBD" w:rsidDel="00765663">
              <w:rPr>
                <w:rFonts w:eastAsia="Times New Roman" w:cs="Times New Roman"/>
                <w:bCs/>
                <w:sz w:val="20"/>
                <w:szCs w:val="20"/>
                <w:lang w:val="en-US" w:eastAsia="en-GB"/>
              </w:rPr>
              <w:t xml:space="preserve"> </w:t>
            </w:r>
            <w:r w:rsidR="00DF3CDF" w:rsidRPr="00370CBD">
              <w:rPr>
                <w:rFonts w:eastAsia="Times New Roman" w:cs="Times New Roman"/>
                <w:sz w:val="20"/>
                <w:szCs w:val="20"/>
                <w:lang w:val="en-US" w:eastAsia="en-GB"/>
              </w:rPr>
              <w:t>No</w:t>
            </w:r>
            <w:r w:rsidR="00E04FBA" w:rsidRPr="00370CBD">
              <w:rPr>
                <w:rFonts w:eastAsia="Times New Roman" w:cs="Times New Roman"/>
                <w:sz w:val="20"/>
                <w:szCs w:val="20"/>
                <w:lang w:val="en-US" w:eastAsia="en-GB"/>
              </w:rPr>
              <w:t xml:space="preserve"> </w:t>
            </w:r>
            <w:r w:rsidR="00E76E98" w:rsidRPr="00370CBD">
              <w:rPr>
                <w:rFonts w:eastAsia="Times New Roman" w:cs="Times New Roman"/>
                <w:sz w:val="20"/>
                <w:szCs w:val="20"/>
                <w:lang w:val="en-US" w:eastAsia="en-GB"/>
              </w:rPr>
              <w:t xml:space="preserve">/ </w:t>
            </w:r>
            <w:r w:rsidR="00E04FBA" w:rsidRPr="00370CBD">
              <w:rPr>
                <w:rFonts w:eastAsia="Times New Roman" w:cs="Times New Roman"/>
                <w:i/>
                <w:iCs/>
                <w:sz w:val="20"/>
                <w:szCs w:val="20"/>
                <w:lang w:eastAsia="en-GB"/>
              </w:rPr>
              <w:t>Ei</w:t>
            </w:r>
            <w:r w:rsidR="00DF3CDF" w:rsidRPr="00370CBD">
              <w:rPr>
                <w:rFonts w:eastAsia="Times New Roman" w:cs="Times New Roman"/>
                <w:i/>
                <w:iCs/>
                <w:sz w:val="20"/>
                <w:szCs w:val="20"/>
                <w:lang w:eastAsia="en-GB"/>
              </w:rPr>
              <w:t xml:space="preserve"> </w:t>
            </w:r>
            <w:r w:rsidR="00E76E98" w:rsidRPr="00370CBD">
              <w:rPr>
                <w:rFonts w:eastAsia="Times New Roman" w:cs="Times New Roman"/>
                <w:i/>
                <w:iCs/>
                <w:sz w:val="20"/>
                <w:szCs w:val="20"/>
                <w:lang w:eastAsia="en-GB"/>
              </w:rPr>
              <w:br/>
            </w:r>
            <w:sdt>
              <w:sdtPr>
                <w:rPr>
                  <w:rFonts w:eastAsia="Times New Roman" w:cs="Times New Roman"/>
                  <w:b/>
                  <w:bCs/>
                  <w:iCs/>
                  <w:color w:val="231F20"/>
                  <w:sz w:val="22"/>
                  <w:lang w:val="en-US" w:eastAsia="en-GB"/>
                </w:rPr>
                <w:id w:val="-346176536"/>
                <w14:checkbox>
                  <w14:checked w14:val="0"/>
                  <w14:checkedState w14:val="2612" w14:font="MS Gothic"/>
                  <w14:uncheckedState w14:val="2610" w14:font="MS Gothic"/>
                </w14:checkbox>
              </w:sdtPr>
              <w:sdtEndPr/>
              <w:sdtContent>
                <w:r w:rsidR="00765663" w:rsidRPr="00370CBD">
                  <w:rPr>
                    <w:rFonts w:ascii="MS Gothic" w:eastAsia="MS Gothic" w:hAnsi="MS Gothic" w:cs="Times New Roman" w:hint="eastAsia"/>
                    <w:b/>
                    <w:bCs/>
                    <w:iCs/>
                    <w:color w:val="231F20"/>
                    <w:sz w:val="22"/>
                    <w:lang w:val="en-US" w:eastAsia="en-GB"/>
                  </w:rPr>
                  <w:t>☐</w:t>
                </w:r>
              </w:sdtContent>
            </w:sdt>
            <w:r w:rsidR="00765663" w:rsidRPr="00370CBD" w:rsidDel="00765663">
              <w:rPr>
                <w:rFonts w:eastAsia="Times New Roman" w:cs="Times New Roman"/>
                <w:bCs/>
                <w:sz w:val="20"/>
                <w:szCs w:val="20"/>
                <w:lang w:val="en-US" w:eastAsia="en-GB"/>
              </w:rPr>
              <w:t xml:space="preserve"> </w:t>
            </w:r>
            <w:r w:rsidR="00DF3CDF" w:rsidRPr="00370CBD">
              <w:rPr>
                <w:rFonts w:eastAsia="Times New Roman" w:cs="Times New Roman"/>
                <w:sz w:val="20"/>
                <w:szCs w:val="20"/>
                <w:lang w:val="en-US" w:eastAsia="en-GB"/>
              </w:rPr>
              <w:t xml:space="preserve">Yes, low </w:t>
            </w:r>
            <w:r w:rsidR="00E76E98" w:rsidRPr="00370CBD">
              <w:rPr>
                <w:rFonts w:eastAsia="Times New Roman" w:cs="Times New Roman"/>
                <w:sz w:val="20"/>
                <w:szCs w:val="20"/>
                <w:lang w:val="en-US" w:eastAsia="en-GB"/>
              </w:rPr>
              <w:t xml:space="preserve">/ </w:t>
            </w:r>
            <w:r w:rsidR="00E04FBA" w:rsidRPr="00370CBD">
              <w:rPr>
                <w:rFonts w:eastAsia="Times New Roman" w:cs="Times New Roman"/>
                <w:i/>
                <w:iCs/>
                <w:sz w:val="20"/>
                <w:szCs w:val="20"/>
                <w:lang w:eastAsia="en-GB"/>
              </w:rPr>
              <w:t>Jah, madal</w:t>
            </w:r>
            <w:r w:rsidR="00DF3CDF" w:rsidRPr="00370CBD">
              <w:rPr>
                <w:rFonts w:eastAsia="Times New Roman" w:cs="Times New Roman"/>
                <w:i/>
                <w:iCs/>
                <w:sz w:val="20"/>
                <w:szCs w:val="20"/>
                <w:lang w:eastAsia="en-GB"/>
              </w:rPr>
              <w:t xml:space="preserve"> </w:t>
            </w:r>
            <w:r w:rsidR="00E76E98" w:rsidRPr="00370CBD">
              <w:rPr>
                <w:rFonts w:eastAsia="Times New Roman" w:cs="Times New Roman"/>
                <w:i/>
                <w:iCs/>
                <w:sz w:val="20"/>
                <w:szCs w:val="20"/>
                <w:lang w:eastAsia="en-GB"/>
              </w:rPr>
              <w:br/>
            </w:r>
            <w:sdt>
              <w:sdtPr>
                <w:rPr>
                  <w:rFonts w:eastAsia="Times New Roman" w:cs="Times New Roman"/>
                  <w:b/>
                  <w:bCs/>
                  <w:iCs/>
                  <w:color w:val="231F20"/>
                  <w:sz w:val="22"/>
                  <w:lang w:val="en-US" w:eastAsia="en-GB"/>
                </w:rPr>
                <w:id w:val="-1375544431"/>
                <w14:checkbox>
                  <w14:checked w14:val="0"/>
                  <w14:checkedState w14:val="2612" w14:font="MS Gothic"/>
                  <w14:uncheckedState w14:val="2610" w14:font="MS Gothic"/>
                </w14:checkbox>
              </w:sdtPr>
              <w:sdtEndPr/>
              <w:sdtContent>
                <w:r w:rsidR="00765663" w:rsidRPr="00370CBD">
                  <w:rPr>
                    <w:rFonts w:ascii="MS Gothic" w:eastAsia="MS Gothic" w:hAnsi="MS Gothic" w:cs="Times New Roman" w:hint="eastAsia"/>
                    <w:b/>
                    <w:bCs/>
                    <w:iCs/>
                    <w:color w:val="231F20"/>
                    <w:sz w:val="22"/>
                    <w:lang w:val="en-US" w:eastAsia="en-GB"/>
                  </w:rPr>
                  <w:t>☐</w:t>
                </w:r>
              </w:sdtContent>
            </w:sdt>
            <w:r w:rsidR="00DF3CDF" w:rsidRPr="00370CBD">
              <w:rPr>
                <w:rFonts w:eastAsia="Times New Roman" w:cs="Times New Roman"/>
                <w:sz w:val="20"/>
                <w:szCs w:val="20"/>
                <w:lang w:val="en-US" w:eastAsia="en-GB"/>
              </w:rPr>
              <w:t xml:space="preserve"> Yes, medium</w:t>
            </w:r>
            <w:r w:rsidR="00E04FBA" w:rsidRPr="00370CBD">
              <w:rPr>
                <w:rFonts w:eastAsia="Times New Roman" w:cs="Times New Roman"/>
                <w:b/>
                <w:bCs/>
                <w:sz w:val="20"/>
                <w:szCs w:val="20"/>
                <w:lang w:eastAsia="en-GB"/>
              </w:rPr>
              <w:t xml:space="preserve"> </w:t>
            </w:r>
            <w:r w:rsidR="00E76E98" w:rsidRPr="00370CBD">
              <w:rPr>
                <w:rFonts w:eastAsia="Times New Roman" w:cs="Times New Roman"/>
                <w:b/>
                <w:bCs/>
                <w:sz w:val="20"/>
                <w:szCs w:val="20"/>
                <w:lang w:eastAsia="en-GB"/>
              </w:rPr>
              <w:t xml:space="preserve">/ </w:t>
            </w:r>
            <w:r w:rsidR="00E04FBA" w:rsidRPr="00370CBD">
              <w:rPr>
                <w:rFonts w:eastAsia="Times New Roman" w:cs="Times New Roman"/>
                <w:i/>
                <w:iCs/>
                <w:sz w:val="20"/>
                <w:szCs w:val="20"/>
                <w:lang w:eastAsia="en-GB"/>
              </w:rPr>
              <w:t>Jah, keskmine</w:t>
            </w:r>
            <w:r w:rsidR="00DF3CDF" w:rsidRPr="00370CBD">
              <w:rPr>
                <w:rFonts w:eastAsia="Times New Roman" w:cs="Times New Roman"/>
                <w:i/>
                <w:iCs/>
                <w:sz w:val="20"/>
                <w:szCs w:val="20"/>
                <w:lang w:eastAsia="en-GB"/>
              </w:rPr>
              <w:t xml:space="preserve">   </w:t>
            </w:r>
            <w:r w:rsidR="00E76E98" w:rsidRPr="00370CBD">
              <w:rPr>
                <w:rFonts w:eastAsia="Times New Roman" w:cs="Times New Roman"/>
                <w:i/>
                <w:iCs/>
                <w:sz w:val="20"/>
                <w:szCs w:val="20"/>
                <w:lang w:eastAsia="en-GB"/>
              </w:rPr>
              <w:br/>
            </w:r>
            <w:sdt>
              <w:sdtPr>
                <w:rPr>
                  <w:rFonts w:eastAsia="Times New Roman" w:cs="Times New Roman"/>
                  <w:b/>
                  <w:bCs/>
                  <w:iCs/>
                  <w:color w:val="231F20"/>
                  <w:sz w:val="22"/>
                  <w:lang w:val="en-US" w:eastAsia="en-GB"/>
                </w:rPr>
                <w:id w:val="619264709"/>
                <w14:checkbox>
                  <w14:checked w14:val="0"/>
                  <w14:checkedState w14:val="2612" w14:font="MS Gothic"/>
                  <w14:uncheckedState w14:val="2610" w14:font="MS Gothic"/>
                </w14:checkbox>
              </w:sdtPr>
              <w:sdtEndPr/>
              <w:sdtContent>
                <w:r w:rsidR="00765663" w:rsidRPr="00370CBD">
                  <w:rPr>
                    <w:rFonts w:ascii="MS Gothic" w:eastAsia="MS Gothic" w:hAnsi="MS Gothic" w:cs="Times New Roman" w:hint="eastAsia"/>
                    <w:b/>
                    <w:bCs/>
                    <w:iCs/>
                    <w:color w:val="231F20"/>
                    <w:sz w:val="22"/>
                    <w:lang w:val="en-US" w:eastAsia="en-GB"/>
                  </w:rPr>
                  <w:t>☐</w:t>
                </w:r>
              </w:sdtContent>
            </w:sdt>
            <w:r w:rsidR="00DF3CDF" w:rsidRPr="00370CBD">
              <w:rPr>
                <w:rFonts w:eastAsia="Times New Roman" w:cs="Times New Roman"/>
                <w:sz w:val="20"/>
                <w:szCs w:val="20"/>
                <w:lang w:val="en-US" w:eastAsia="en-GB"/>
              </w:rPr>
              <w:t xml:space="preserve"> Yes, high</w:t>
            </w:r>
            <w:r w:rsidR="00E04FBA" w:rsidRPr="00370CBD">
              <w:rPr>
                <w:rFonts w:eastAsia="Times New Roman" w:cs="Times New Roman"/>
                <w:sz w:val="20"/>
                <w:szCs w:val="20"/>
                <w:lang w:val="en-US" w:eastAsia="en-GB"/>
              </w:rPr>
              <w:t xml:space="preserve"> </w:t>
            </w:r>
            <w:r w:rsidR="00E76E98" w:rsidRPr="00370CBD">
              <w:rPr>
                <w:rFonts w:eastAsia="Times New Roman" w:cs="Times New Roman"/>
                <w:sz w:val="20"/>
                <w:szCs w:val="20"/>
                <w:lang w:val="en-US" w:eastAsia="en-GB"/>
              </w:rPr>
              <w:t xml:space="preserve">/ </w:t>
            </w:r>
            <w:r w:rsidR="00E04FBA" w:rsidRPr="00370CBD">
              <w:rPr>
                <w:rFonts w:eastAsia="Times New Roman" w:cs="Times New Roman"/>
                <w:i/>
                <w:iCs/>
                <w:sz w:val="20"/>
                <w:szCs w:val="20"/>
                <w:lang w:eastAsia="en-GB"/>
              </w:rPr>
              <w:t>Jah, kõrge</w:t>
            </w:r>
          </w:p>
        </w:tc>
      </w:tr>
      <w:tr w:rsidR="00DF3CDF" w:rsidRPr="009128BB" w14:paraId="28EE21F1" w14:textId="77777777" w:rsidTr="00370CBD">
        <w:trPr>
          <w:trHeight w:val="497"/>
        </w:trPr>
        <w:tc>
          <w:tcPr>
            <w:tcW w:w="5387" w:type="dxa"/>
            <w:gridSpan w:val="10"/>
            <w:tcBorders>
              <w:top w:val="single" w:sz="4" w:space="0" w:color="auto"/>
              <w:left w:val="single" w:sz="4" w:space="0" w:color="auto"/>
            </w:tcBorders>
            <w:shd w:val="clear" w:color="auto" w:fill="DEEAF6" w:themeFill="accent5" w:themeFillTint="33"/>
          </w:tcPr>
          <w:p w14:paraId="2D4AA58B" w14:textId="7D06A3A6" w:rsidR="00DF3CDF" w:rsidRPr="00370CBD" w:rsidRDefault="00DF3CDF" w:rsidP="00DF3CDF">
            <w:pPr>
              <w:spacing w:after="120" w:line="276" w:lineRule="auto"/>
              <w:rPr>
                <w:rFonts w:eastAsia="Times New Roman" w:cs="Times New Roman"/>
                <w:b/>
                <w:sz w:val="20"/>
                <w:szCs w:val="20"/>
                <w:lang w:val="en-US" w:eastAsia="en-GB"/>
              </w:rPr>
            </w:pPr>
            <w:r w:rsidRPr="00370CBD">
              <w:rPr>
                <w:rFonts w:eastAsia="Times New Roman" w:cs="Times New Roman"/>
                <w:b/>
                <w:sz w:val="20"/>
                <w:szCs w:val="20"/>
                <w:lang w:val="en-US" w:eastAsia="en-GB"/>
              </w:rPr>
              <w:t>3.12 Technical requirements for containment</w:t>
            </w:r>
            <w:r w:rsidR="00E04FBA" w:rsidRPr="00370CBD">
              <w:rPr>
                <w:rFonts w:eastAsia="Times New Roman" w:cs="Times New Roman"/>
                <w:b/>
                <w:sz w:val="20"/>
                <w:szCs w:val="20"/>
                <w:lang w:val="en-US" w:eastAsia="en-GB"/>
              </w:rPr>
              <w:t xml:space="preserve"> </w:t>
            </w:r>
            <w:r w:rsidR="00130BDE" w:rsidRPr="00370CBD">
              <w:rPr>
                <w:rFonts w:eastAsia="Times New Roman" w:cs="Times New Roman"/>
                <w:b/>
                <w:sz w:val="20"/>
                <w:szCs w:val="20"/>
                <w:lang w:val="en-US" w:eastAsia="en-GB"/>
              </w:rPr>
              <w:br/>
            </w:r>
            <w:r w:rsidR="00130BDE" w:rsidRPr="00370CBD">
              <w:rPr>
                <w:rFonts w:eastAsia="Times New Roman" w:cs="Times New Roman"/>
                <w:i/>
                <w:iCs/>
                <w:sz w:val="20"/>
                <w:szCs w:val="20"/>
                <w:lang w:eastAsia="en-GB"/>
              </w:rPr>
              <w:t>Käitamise alast</w:t>
            </w:r>
            <w:r w:rsidR="00E04FBA" w:rsidRPr="00370CBD">
              <w:rPr>
                <w:rFonts w:eastAsia="Times New Roman" w:cs="Times New Roman"/>
                <w:i/>
                <w:iCs/>
                <w:sz w:val="20"/>
                <w:szCs w:val="20"/>
                <w:lang w:eastAsia="en-GB"/>
              </w:rPr>
              <w:t xml:space="preserve"> väljumise takistamise meetmed</w:t>
            </w:r>
          </w:p>
        </w:tc>
        <w:tc>
          <w:tcPr>
            <w:tcW w:w="4819" w:type="dxa"/>
            <w:gridSpan w:val="3"/>
            <w:tcBorders>
              <w:top w:val="single" w:sz="4" w:space="0" w:color="auto"/>
              <w:left w:val="single" w:sz="4" w:space="0" w:color="auto"/>
            </w:tcBorders>
            <w:shd w:val="clear" w:color="auto" w:fill="DEEAF6" w:themeFill="accent5" w:themeFillTint="33"/>
          </w:tcPr>
          <w:p w14:paraId="3B18291D" w14:textId="24A83FCB" w:rsidR="00DF3CDF" w:rsidRPr="00370CBD" w:rsidRDefault="00791726" w:rsidP="00130BDE">
            <w:pPr>
              <w:spacing w:after="160" w:line="259" w:lineRule="auto"/>
              <w:rPr>
                <w:rFonts w:eastAsia="Times New Roman" w:cs="Times New Roman"/>
                <w:b/>
                <w:sz w:val="20"/>
                <w:szCs w:val="20"/>
                <w:lang w:val="en-US" w:eastAsia="en-GB"/>
              </w:rPr>
            </w:pPr>
            <w:sdt>
              <w:sdtPr>
                <w:rPr>
                  <w:rFonts w:eastAsia="Times New Roman" w:cs="Times New Roman"/>
                  <w:b/>
                  <w:bCs/>
                  <w:iCs/>
                  <w:color w:val="231F20"/>
                  <w:sz w:val="22"/>
                  <w:lang w:val="en-US" w:eastAsia="en-GB"/>
                </w:rPr>
                <w:id w:val="1420291737"/>
                <w14:checkbox>
                  <w14:checked w14:val="0"/>
                  <w14:checkedState w14:val="2612" w14:font="MS Gothic"/>
                  <w14:uncheckedState w14:val="2610" w14:font="MS Gothic"/>
                </w14:checkbox>
              </w:sdtPr>
              <w:sdtEndPr/>
              <w:sdtContent>
                <w:r w:rsidR="00765663" w:rsidRPr="00370CBD">
                  <w:rPr>
                    <w:rFonts w:ascii="MS Gothic" w:eastAsia="MS Gothic" w:hAnsi="MS Gothic" w:cs="Times New Roman" w:hint="eastAsia"/>
                    <w:b/>
                    <w:bCs/>
                    <w:iCs/>
                    <w:color w:val="231F20"/>
                    <w:sz w:val="22"/>
                    <w:lang w:val="en-US" w:eastAsia="en-GB"/>
                  </w:rPr>
                  <w:t>☐</w:t>
                </w:r>
              </w:sdtContent>
            </w:sdt>
            <w:r w:rsidR="00765663" w:rsidRPr="00370CBD" w:rsidDel="00765663">
              <w:rPr>
                <w:rFonts w:eastAsia="Times New Roman" w:cs="Times New Roman"/>
                <w:bCs/>
                <w:sz w:val="20"/>
                <w:szCs w:val="20"/>
                <w:lang w:val="en-US" w:eastAsia="en-GB"/>
              </w:rPr>
              <w:t xml:space="preserve"> </w:t>
            </w:r>
            <w:r w:rsidR="00DF3CDF" w:rsidRPr="00370CBD">
              <w:rPr>
                <w:rFonts w:eastAsia="Times New Roman" w:cs="Times New Roman"/>
                <w:sz w:val="20"/>
                <w:szCs w:val="20"/>
                <w:lang w:val="en-US" w:eastAsia="en-GB"/>
              </w:rPr>
              <w:t xml:space="preserve">Basic </w:t>
            </w:r>
            <w:r w:rsidR="00E76E98" w:rsidRPr="00370CBD">
              <w:rPr>
                <w:rFonts w:eastAsia="Times New Roman" w:cs="Times New Roman"/>
                <w:sz w:val="20"/>
                <w:szCs w:val="20"/>
                <w:lang w:val="en-US" w:eastAsia="en-GB"/>
              </w:rPr>
              <w:t>/</w:t>
            </w:r>
            <w:r w:rsidR="00130BDE" w:rsidRPr="00370CBD">
              <w:rPr>
                <w:rFonts w:eastAsia="Times New Roman" w:cs="Times New Roman"/>
                <w:sz w:val="20"/>
                <w:szCs w:val="20"/>
                <w:lang w:val="en-US" w:eastAsia="en-GB"/>
              </w:rPr>
              <w:t xml:space="preserve"> </w:t>
            </w:r>
            <w:r w:rsidR="00E04FBA" w:rsidRPr="00370CBD">
              <w:rPr>
                <w:rFonts w:eastAsia="Times New Roman" w:cs="Times New Roman"/>
                <w:i/>
                <w:iCs/>
                <w:sz w:val="20"/>
                <w:szCs w:val="20"/>
                <w:lang w:eastAsia="en-GB"/>
              </w:rPr>
              <w:t>Põhilised</w:t>
            </w:r>
            <w:r w:rsidR="00DF3CDF" w:rsidRPr="00370CBD">
              <w:rPr>
                <w:rFonts w:eastAsia="Times New Roman" w:cs="Times New Roman"/>
                <w:sz w:val="20"/>
                <w:szCs w:val="20"/>
                <w:lang w:val="en-US" w:eastAsia="en-GB"/>
              </w:rPr>
              <w:t xml:space="preserve">   </w:t>
            </w:r>
            <w:sdt>
              <w:sdtPr>
                <w:rPr>
                  <w:rFonts w:eastAsia="Times New Roman" w:cs="Times New Roman"/>
                  <w:b/>
                  <w:bCs/>
                  <w:iCs/>
                  <w:color w:val="231F20"/>
                  <w:sz w:val="22"/>
                  <w:lang w:val="en-US" w:eastAsia="en-GB"/>
                </w:rPr>
                <w:id w:val="-1436752538"/>
                <w14:checkbox>
                  <w14:checked w14:val="0"/>
                  <w14:checkedState w14:val="2612" w14:font="MS Gothic"/>
                  <w14:uncheckedState w14:val="2610" w14:font="MS Gothic"/>
                </w14:checkbox>
              </w:sdtPr>
              <w:sdtEndPr/>
              <w:sdtContent>
                <w:r w:rsidR="00765663" w:rsidRPr="00370CBD">
                  <w:rPr>
                    <w:rFonts w:ascii="MS Gothic" w:eastAsia="MS Gothic" w:hAnsi="MS Gothic" w:cs="Times New Roman" w:hint="eastAsia"/>
                    <w:b/>
                    <w:bCs/>
                    <w:iCs/>
                    <w:color w:val="231F20"/>
                    <w:sz w:val="22"/>
                    <w:lang w:val="en-US" w:eastAsia="en-GB"/>
                  </w:rPr>
                  <w:t>☐</w:t>
                </w:r>
              </w:sdtContent>
            </w:sdt>
            <w:r w:rsidR="00765663" w:rsidRPr="00370CBD" w:rsidDel="00765663">
              <w:rPr>
                <w:rFonts w:eastAsia="Times New Roman" w:cs="Times New Roman"/>
                <w:bCs/>
                <w:sz w:val="20"/>
                <w:szCs w:val="20"/>
                <w:lang w:val="en-US" w:eastAsia="en-GB"/>
              </w:rPr>
              <w:t xml:space="preserve"> </w:t>
            </w:r>
            <w:r w:rsidR="00DF3CDF" w:rsidRPr="00370CBD">
              <w:rPr>
                <w:rFonts w:eastAsia="Times New Roman" w:cs="Times New Roman"/>
                <w:sz w:val="20"/>
                <w:szCs w:val="20"/>
                <w:lang w:val="en-US" w:eastAsia="en-GB"/>
              </w:rPr>
              <w:t xml:space="preserve">Enhanced </w:t>
            </w:r>
            <w:r w:rsidR="00E76E98" w:rsidRPr="00370CBD">
              <w:rPr>
                <w:rFonts w:eastAsia="Times New Roman" w:cs="Times New Roman"/>
                <w:sz w:val="20"/>
                <w:szCs w:val="20"/>
                <w:lang w:val="en-US" w:eastAsia="en-GB"/>
              </w:rPr>
              <w:t>/</w:t>
            </w:r>
            <w:r w:rsidR="00E04FBA" w:rsidRPr="00370CBD">
              <w:rPr>
                <w:rFonts w:eastAsia="Times New Roman" w:cs="Times New Roman"/>
                <w:sz w:val="20"/>
                <w:szCs w:val="20"/>
                <w:lang w:val="en-US" w:eastAsia="en-GB"/>
              </w:rPr>
              <w:t xml:space="preserve"> </w:t>
            </w:r>
            <w:r w:rsidR="00E04FBA" w:rsidRPr="00370CBD">
              <w:rPr>
                <w:rFonts w:eastAsia="Times New Roman" w:cs="Times New Roman"/>
                <w:i/>
                <w:iCs/>
                <w:sz w:val="20"/>
                <w:szCs w:val="20"/>
                <w:lang w:eastAsia="en-GB"/>
              </w:rPr>
              <w:t>Tõhustatud</w:t>
            </w:r>
            <w:r w:rsidR="00DF3CDF" w:rsidRPr="00370CBD">
              <w:rPr>
                <w:rFonts w:eastAsia="Times New Roman" w:cs="Times New Roman"/>
                <w:i/>
                <w:iCs/>
                <w:sz w:val="20"/>
                <w:szCs w:val="20"/>
                <w:lang w:eastAsia="en-GB"/>
              </w:rPr>
              <w:t xml:space="preserve">   </w:t>
            </w:r>
          </w:p>
        </w:tc>
      </w:tr>
      <w:tr w:rsidR="00DF3CDF" w:rsidRPr="009128BB" w14:paraId="4D6F19D5" w14:textId="77777777" w:rsidTr="00370CBD">
        <w:trPr>
          <w:trHeight w:val="515"/>
        </w:trPr>
        <w:tc>
          <w:tcPr>
            <w:tcW w:w="10206" w:type="dxa"/>
            <w:gridSpan w:val="13"/>
            <w:tcBorders>
              <w:top w:val="single" w:sz="4" w:space="0" w:color="auto"/>
              <w:left w:val="single" w:sz="4" w:space="0" w:color="auto"/>
            </w:tcBorders>
            <w:shd w:val="clear" w:color="auto" w:fill="D0CECE" w:themeFill="background2" w:themeFillShade="E6"/>
          </w:tcPr>
          <w:p w14:paraId="5298DD50" w14:textId="5E9F2872" w:rsidR="00DF3CDF" w:rsidRPr="00370CBD" w:rsidRDefault="00247FB5" w:rsidP="00130BDE">
            <w:pPr>
              <w:numPr>
                <w:ilvl w:val="0"/>
                <w:numId w:val="7"/>
              </w:numPr>
              <w:spacing w:after="120" w:line="276" w:lineRule="auto"/>
              <w:jc w:val="center"/>
              <w:rPr>
                <w:rFonts w:eastAsia="Times New Roman" w:cs="Times New Roman"/>
                <w:b/>
                <w:bCs/>
                <w:iCs/>
                <w:color w:val="231F20"/>
                <w:sz w:val="20"/>
                <w:szCs w:val="20"/>
                <w:lang w:val="en-US" w:eastAsia="en-GB"/>
              </w:rPr>
            </w:pPr>
            <w:r w:rsidRPr="00370CBD">
              <w:rPr>
                <w:rFonts w:eastAsia="Times New Roman" w:cs="Times New Roman"/>
                <w:b/>
                <w:bCs/>
                <w:iCs/>
                <w:color w:val="231F20"/>
                <w:sz w:val="20"/>
                <w:szCs w:val="20"/>
                <w:lang w:val="en-US" w:eastAsia="en-GB"/>
              </w:rPr>
              <w:t xml:space="preserve">REMARKS </w:t>
            </w:r>
            <w:r w:rsidR="00130BDE" w:rsidRPr="00370CBD">
              <w:rPr>
                <w:rFonts w:eastAsia="Times New Roman" w:cs="Times New Roman"/>
                <w:b/>
                <w:bCs/>
                <w:iCs/>
                <w:color w:val="231F20"/>
                <w:sz w:val="20"/>
                <w:szCs w:val="20"/>
                <w:lang w:val="en-US" w:eastAsia="en-GB"/>
              </w:rPr>
              <w:br/>
            </w:r>
            <w:r w:rsidR="00E04FBA" w:rsidRPr="00370CBD">
              <w:rPr>
                <w:rFonts w:eastAsia="Times New Roman" w:cs="Times New Roman"/>
                <w:i/>
                <w:iCs/>
                <w:sz w:val="20"/>
                <w:szCs w:val="20"/>
                <w:lang w:eastAsia="en-GB"/>
              </w:rPr>
              <w:t>Märkused</w:t>
            </w:r>
          </w:p>
        </w:tc>
      </w:tr>
      <w:tr w:rsidR="00DF3CDF" w:rsidRPr="009128BB" w14:paraId="31705D96" w14:textId="77777777" w:rsidTr="00370CBD">
        <w:trPr>
          <w:trHeight w:val="978"/>
        </w:trPr>
        <w:tc>
          <w:tcPr>
            <w:tcW w:w="10206" w:type="dxa"/>
            <w:gridSpan w:val="13"/>
            <w:tcBorders>
              <w:top w:val="single" w:sz="4" w:space="0" w:color="auto"/>
              <w:left w:val="single" w:sz="4" w:space="0" w:color="auto"/>
            </w:tcBorders>
            <w:shd w:val="clear" w:color="auto" w:fill="FFFFFF" w:themeFill="background1"/>
          </w:tcPr>
          <w:p w14:paraId="3A3EDD11" w14:textId="77777777" w:rsidR="00DF3CDF" w:rsidRPr="00370CBD" w:rsidRDefault="00DF3CDF" w:rsidP="00DF3CDF">
            <w:pPr>
              <w:spacing w:line="276" w:lineRule="auto"/>
              <w:jc w:val="both"/>
              <w:rPr>
                <w:rFonts w:eastAsia="Times New Roman" w:cs="Times New Roman"/>
                <w:b/>
                <w:sz w:val="20"/>
                <w:szCs w:val="20"/>
                <w:lang w:val="en-US" w:eastAsia="en-GB"/>
              </w:rPr>
            </w:pPr>
          </w:p>
          <w:p w14:paraId="18B3A31B" w14:textId="77777777" w:rsidR="00DF3CDF" w:rsidRPr="00370CBD" w:rsidRDefault="00DF3CDF" w:rsidP="00DF3CDF">
            <w:pPr>
              <w:spacing w:line="276" w:lineRule="auto"/>
              <w:jc w:val="both"/>
              <w:rPr>
                <w:rFonts w:eastAsia="Times New Roman" w:cs="Times New Roman"/>
                <w:b/>
                <w:sz w:val="20"/>
                <w:szCs w:val="20"/>
                <w:lang w:val="en-US" w:eastAsia="en-GB"/>
              </w:rPr>
            </w:pPr>
          </w:p>
          <w:p w14:paraId="0D5F2667" w14:textId="77777777" w:rsidR="00DF3CDF" w:rsidRPr="00370CBD" w:rsidRDefault="00DF3CDF" w:rsidP="00DF3CDF">
            <w:pPr>
              <w:spacing w:line="276" w:lineRule="auto"/>
              <w:jc w:val="both"/>
              <w:rPr>
                <w:rFonts w:eastAsia="Times New Roman" w:cs="Times New Roman"/>
                <w:b/>
                <w:sz w:val="20"/>
                <w:szCs w:val="20"/>
                <w:lang w:val="en-US" w:eastAsia="en-GB"/>
              </w:rPr>
            </w:pPr>
          </w:p>
          <w:p w14:paraId="3B0B094B" w14:textId="1E572109" w:rsidR="00DF3CDF" w:rsidRPr="00370CBD" w:rsidRDefault="00DF3CDF" w:rsidP="00DF3CDF">
            <w:pPr>
              <w:spacing w:line="276" w:lineRule="auto"/>
              <w:jc w:val="both"/>
              <w:rPr>
                <w:rFonts w:eastAsia="Times New Roman" w:cs="Times New Roman"/>
                <w:b/>
                <w:sz w:val="20"/>
                <w:szCs w:val="20"/>
                <w:lang w:val="en-US" w:eastAsia="en-GB"/>
              </w:rPr>
            </w:pPr>
          </w:p>
        </w:tc>
      </w:tr>
      <w:tr w:rsidR="00DF3CDF" w:rsidRPr="009128BB" w14:paraId="5AF35DF6" w14:textId="77777777" w:rsidTr="00370CBD">
        <w:trPr>
          <w:trHeight w:val="265"/>
        </w:trPr>
        <w:tc>
          <w:tcPr>
            <w:tcW w:w="10206" w:type="dxa"/>
            <w:gridSpan w:val="13"/>
            <w:tcBorders>
              <w:top w:val="single" w:sz="4" w:space="0" w:color="auto"/>
              <w:left w:val="single" w:sz="4" w:space="0" w:color="auto"/>
            </w:tcBorders>
            <w:shd w:val="clear" w:color="auto" w:fill="D0CECE" w:themeFill="background2" w:themeFillShade="E6"/>
          </w:tcPr>
          <w:p w14:paraId="3EC30714" w14:textId="65175807" w:rsidR="00DF3CDF" w:rsidRPr="00370CBD" w:rsidRDefault="00247FB5" w:rsidP="00454202">
            <w:pPr>
              <w:numPr>
                <w:ilvl w:val="0"/>
                <w:numId w:val="7"/>
              </w:numPr>
              <w:spacing w:after="120" w:line="276" w:lineRule="auto"/>
              <w:jc w:val="center"/>
              <w:rPr>
                <w:rFonts w:eastAsia="Times New Roman" w:cs="Times New Roman"/>
                <w:b/>
                <w:bCs/>
                <w:color w:val="231F20"/>
                <w:sz w:val="20"/>
                <w:szCs w:val="20"/>
                <w:lang w:val="en-US" w:eastAsia="en-GB"/>
              </w:rPr>
            </w:pPr>
            <w:r w:rsidRPr="00370CBD">
              <w:rPr>
                <w:rFonts w:eastAsia="Times New Roman" w:cs="Times New Roman"/>
                <w:b/>
                <w:bCs/>
                <w:iCs/>
                <w:color w:val="231F20"/>
                <w:sz w:val="20"/>
                <w:szCs w:val="20"/>
                <w:lang w:val="en-US" w:eastAsia="en-GB"/>
              </w:rPr>
              <w:t xml:space="preserve">DECLARATION OF COMPLIANCE </w:t>
            </w:r>
            <w:r w:rsidR="00130BDE" w:rsidRPr="00370CBD">
              <w:rPr>
                <w:rFonts w:eastAsia="Times New Roman" w:cs="Times New Roman"/>
                <w:b/>
                <w:bCs/>
                <w:iCs/>
                <w:color w:val="231F20"/>
                <w:sz w:val="20"/>
                <w:szCs w:val="20"/>
                <w:lang w:val="en-US" w:eastAsia="en-GB"/>
              </w:rPr>
              <w:br/>
            </w:r>
            <w:r w:rsidR="00E04FBA" w:rsidRPr="00370CBD">
              <w:rPr>
                <w:rFonts w:eastAsia="Times New Roman" w:cs="Times New Roman"/>
                <w:i/>
                <w:iCs/>
                <w:sz w:val="20"/>
                <w:szCs w:val="20"/>
                <w:lang w:eastAsia="en-GB"/>
              </w:rPr>
              <w:t>Vastavusdeklaratsioon</w:t>
            </w:r>
          </w:p>
        </w:tc>
      </w:tr>
      <w:tr w:rsidR="00DF3CDF" w:rsidRPr="009128BB" w14:paraId="2F8CBED2" w14:textId="77777777" w:rsidTr="00370CBD">
        <w:trPr>
          <w:cantSplit/>
          <w:trHeight w:val="355"/>
        </w:trPr>
        <w:tc>
          <w:tcPr>
            <w:tcW w:w="10206" w:type="dxa"/>
            <w:gridSpan w:val="13"/>
            <w:vAlign w:val="center"/>
          </w:tcPr>
          <w:p w14:paraId="45687C16" w14:textId="77777777" w:rsidR="00DF3CDF" w:rsidRPr="00370CBD" w:rsidRDefault="00DF3CDF" w:rsidP="00DF3CDF">
            <w:pPr>
              <w:spacing w:before="120" w:after="120" w:line="276" w:lineRule="auto"/>
              <w:ind w:left="63"/>
              <w:jc w:val="both"/>
              <w:rPr>
                <w:rFonts w:eastAsia="Times New Roman" w:cs="Times New Roman"/>
                <w:iCs/>
                <w:sz w:val="20"/>
                <w:szCs w:val="20"/>
                <w:lang w:val="en-US" w:eastAsia="en-GB"/>
              </w:rPr>
            </w:pPr>
            <w:r w:rsidRPr="00370CBD">
              <w:rPr>
                <w:rFonts w:eastAsia="Times New Roman" w:cs="Times New Roman"/>
                <w:iCs/>
                <w:sz w:val="20"/>
                <w:szCs w:val="20"/>
                <w:lang w:val="en-US" w:eastAsia="en-GB"/>
              </w:rPr>
              <w:t>I, the undersigned, hereby declare that the UAS operation will comply with:</w:t>
            </w:r>
          </w:p>
          <w:p w14:paraId="546D2A0A" w14:textId="77777777" w:rsidR="00DF3CDF" w:rsidRPr="00370CBD" w:rsidRDefault="00DF3CDF" w:rsidP="00640432">
            <w:pPr>
              <w:numPr>
                <w:ilvl w:val="0"/>
                <w:numId w:val="1"/>
              </w:numPr>
              <w:spacing w:before="120" w:after="120" w:line="276" w:lineRule="auto"/>
              <w:contextualSpacing/>
              <w:jc w:val="both"/>
              <w:rPr>
                <w:rFonts w:eastAsia="Times New Roman" w:cs="Times New Roman"/>
                <w:iCs/>
                <w:sz w:val="20"/>
                <w:szCs w:val="20"/>
                <w:lang w:val="en-US" w:eastAsia="en-GB"/>
              </w:rPr>
            </w:pPr>
            <w:r w:rsidRPr="00370CBD">
              <w:rPr>
                <w:rFonts w:eastAsia="Times New Roman" w:cs="Times New Roman"/>
                <w:iCs/>
                <w:sz w:val="20"/>
                <w:szCs w:val="20"/>
                <w:lang w:val="en-US" w:eastAsia="en-GB"/>
              </w:rPr>
              <w:t xml:space="preserve">any applicable Union and national regulations related to privacy, data protection, liability, insurance, security and environmental </w:t>
            </w:r>
            <w:proofErr w:type="gramStart"/>
            <w:r w:rsidRPr="00370CBD">
              <w:rPr>
                <w:rFonts w:eastAsia="Times New Roman" w:cs="Times New Roman"/>
                <w:iCs/>
                <w:sz w:val="20"/>
                <w:szCs w:val="20"/>
                <w:lang w:val="en-US" w:eastAsia="en-GB"/>
              </w:rPr>
              <w:t>protection;</w:t>
            </w:r>
            <w:proofErr w:type="gramEnd"/>
          </w:p>
          <w:p w14:paraId="7AF2977F" w14:textId="77777777" w:rsidR="00DF3CDF" w:rsidRPr="00370CBD" w:rsidRDefault="00DF3CDF" w:rsidP="00640432">
            <w:pPr>
              <w:numPr>
                <w:ilvl w:val="0"/>
                <w:numId w:val="1"/>
              </w:numPr>
              <w:spacing w:before="120" w:after="120" w:line="276" w:lineRule="auto"/>
              <w:contextualSpacing/>
              <w:jc w:val="both"/>
              <w:rPr>
                <w:rFonts w:eastAsia="Times New Roman" w:cs="Times New Roman"/>
                <w:iCs/>
                <w:sz w:val="20"/>
                <w:szCs w:val="20"/>
                <w:lang w:val="en-US" w:eastAsia="en-GB"/>
              </w:rPr>
            </w:pPr>
            <w:r w:rsidRPr="00370CBD">
              <w:rPr>
                <w:rFonts w:eastAsia="Times New Roman" w:cs="Times New Roman"/>
                <w:iCs/>
                <w:sz w:val="20"/>
                <w:szCs w:val="20"/>
                <w:lang w:val="en-US" w:eastAsia="en-GB"/>
              </w:rPr>
              <w:t xml:space="preserve">the applicable requirement of Regulation (EU) 2019/947; and </w:t>
            </w:r>
          </w:p>
          <w:p w14:paraId="47AAE97C" w14:textId="77777777" w:rsidR="00DF3CDF" w:rsidRPr="00370CBD" w:rsidRDefault="00DF3CDF" w:rsidP="00640432">
            <w:pPr>
              <w:numPr>
                <w:ilvl w:val="0"/>
                <w:numId w:val="1"/>
              </w:numPr>
              <w:spacing w:before="120" w:after="120" w:line="276" w:lineRule="auto"/>
              <w:contextualSpacing/>
              <w:jc w:val="both"/>
              <w:rPr>
                <w:rFonts w:eastAsia="Times New Roman" w:cs="Times New Roman"/>
                <w:iCs/>
                <w:sz w:val="20"/>
                <w:szCs w:val="20"/>
                <w:lang w:val="en-US" w:eastAsia="en-GB"/>
              </w:rPr>
            </w:pPr>
            <w:r w:rsidRPr="00370CBD">
              <w:rPr>
                <w:rFonts w:eastAsia="Times New Roman" w:cs="Times New Roman"/>
                <w:iCs/>
                <w:sz w:val="20"/>
                <w:szCs w:val="20"/>
                <w:lang w:val="en-US" w:eastAsia="en-GB"/>
              </w:rPr>
              <w:t xml:space="preserve">the limitations and conditions defined in the operational </w:t>
            </w:r>
            <w:proofErr w:type="spellStart"/>
            <w:r w:rsidRPr="00370CBD">
              <w:rPr>
                <w:rFonts w:eastAsia="Times New Roman" w:cs="Times New Roman"/>
                <w:iCs/>
                <w:sz w:val="20"/>
                <w:szCs w:val="20"/>
                <w:lang w:val="en-US" w:eastAsia="en-GB"/>
              </w:rPr>
              <w:t>authorisation</w:t>
            </w:r>
            <w:proofErr w:type="spellEnd"/>
            <w:r w:rsidRPr="00370CBD">
              <w:rPr>
                <w:rFonts w:eastAsia="Times New Roman" w:cs="Times New Roman"/>
                <w:iCs/>
                <w:sz w:val="20"/>
                <w:szCs w:val="20"/>
                <w:lang w:val="en-US" w:eastAsia="en-GB"/>
              </w:rPr>
              <w:t xml:space="preserve"> provided by the competent authority.</w:t>
            </w:r>
          </w:p>
          <w:p w14:paraId="4FD324C7" w14:textId="77777777" w:rsidR="00130BDE" w:rsidRPr="00370CBD" w:rsidRDefault="00DF3CDF" w:rsidP="00E04FBA">
            <w:pPr>
              <w:spacing w:before="120" w:after="120" w:line="276" w:lineRule="auto"/>
              <w:ind w:left="63"/>
              <w:jc w:val="both"/>
              <w:rPr>
                <w:rFonts w:eastAsia="Calibri" w:cs="Times New Roman"/>
                <w:iCs/>
                <w:color w:val="000000"/>
                <w:sz w:val="20"/>
                <w:szCs w:val="20"/>
                <w:lang w:val="en-US"/>
              </w:rPr>
            </w:pPr>
            <w:r w:rsidRPr="00370CBD">
              <w:rPr>
                <w:rFonts w:eastAsia="Calibri" w:cs="Times New Roman"/>
                <w:iCs/>
                <w:color w:val="000000"/>
                <w:sz w:val="20"/>
                <w:szCs w:val="20"/>
                <w:lang w:val="en-US"/>
              </w:rPr>
              <w:t>Moreover, I declare that the related insurance coverage, if appliable, will be in place at the start date of the UAS operation.</w:t>
            </w:r>
            <w:r w:rsidR="00E04FBA" w:rsidRPr="00370CBD">
              <w:rPr>
                <w:rFonts w:eastAsia="Calibri" w:cs="Times New Roman"/>
                <w:iCs/>
                <w:color w:val="000000"/>
                <w:sz w:val="20"/>
                <w:szCs w:val="20"/>
                <w:lang w:val="en-US"/>
              </w:rPr>
              <w:t xml:space="preserve"> </w:t>
            </w:r>
          </w:p>
          <w:p w14:paraId="49EA7397" w14:textId="26596DB9" w:rsidR="00E04FBA" w:rsidRPr="00370CBD" w:rsidRDefault="00E04FBA" w:rsidP="00E04FBA">
            <w:pPr>
              <w:spacing w:before="120" w:after="120" w:line="276" w:lineRule="auto"/>
              <w:ind w:left="63"/>
              <w:jc w:val="both"/>
              <w:rPr>
                <w:rFonts w:eastAsia="Times New Roman" w:cs="Times New Roman"/>
                <w:i/>
                <w:sz w:val="20"/>
                <w:szCs w:val="20"/>
                <w:lang w:eastAsia="en-GB"/>
              </w:rPr>
            </w:pPr>
            <w:r w:rsidRPr="00370CBD">
              <w:rPr>
                <w:rFonts w:eastAsia="Times New Roman" w:cs="Times New Roman"/>
                <w:i/>
                <w:iCs/>
                <w:sz w:val="20"/>
                <w:szCs w:val="20"/>
                <w:lang w:eastAsia="en-GB"/>
              </w:rPr>
              <w:t>Mina, allakirjutanu, kinnitan, et mehitamata õhusõiduki süsteemi käitamisel järgitakse:</w:t>
            </w:r>
          </w:p>
          <w:p w14:paraId="42614584" w14:textId="77777777" w:rsidR="00E04FBA" w:rsidRPr="00370CBD" w:rsidRDefault="00E04FBA" w:rsidP="00E04FBA">
            <w:pPr>
              <w:numPr>
                <w:ilvl w:val="0"/>
                <w:numId w:val="1"/>
              </w:numPr>
              <w:spacing w:before="120" w:after="120" w:line="276" w:lineRule="auto"/>
              <w:contextualSpacing/>
              <w:jc w:val="both"/>
              <w:rPr>
                <w:rFonts w:eastAsia="Times New Roman" w:cs="Times New Roman"/>
                <w:i/>
                <w:iCs/>
                <w:sz w:val="20"/>
                <w:szCs w:val="20"/>
                <w:lang w:eastAsia="en-GB"/>
              </w:rPr>
            </w:pPr>
            <w:r w:rsidRPr="00370CBD">
              <w:rPr>
                <w:rFonts w:eastAsia="Times New Roman" w:cs="Times New Roman"/>
                <w:i/>
                <w:iCs/>
                <w:sz w:val="20"/>
                <w:szCs w:val="20"/>
                <w:lang w:eastAsia="en-GB"/>
              </w:rPr>
              <w:t>kohaldatavaid liidu ja riiklikke eeskirju, mis on seotud eraelu puutumatuse, andmekaitse, vastutuse, kindlustuse, turvalisuse ja keskkonnakaitsega;</w:t>
            </w:r>
          </w:p>
          <w:p w14:paraId="28B4B4BE" w14:textId="77777777" w:rsidR="00E04FBA" w:rsidRPr="00370CBD" w:rsidRDefault="00E04FBA" w:rsidP="00E04FBA">
            <w:pPr>
              <w:numPr>
                <w:ilvl w:val="0"/>
                <w:numId w:val="1"/>
              </w:numPr>
              <w:spacing w:before="120" w:after="120" w:line="276" w:lineRule="auto"/>
              <w:contextualSpacing/>
              <w:jc w:val="both"/>
              <w:rPr>
                <w:rFonts w:eastAsia="Times New Roman" w:cs="Times New Roman"/>
                <w:i/>
                <w:iCs/>
                <w:sz w:val="20"/>
                <w:szCs w:val="20"/>
                <w:lang w:eastAsia="en-GB"/>
              </w:rPr>
            </w:pPr>
            <w:r w:rsidRPr="00370CBD">
              <w:rPr>
                <w:rFonts w:eastAsia="Times New Roman" w:cs="Times New Roman"/>
                <w:i/>
                <w:iCs/>
                <w:sz w:val="20"/>
                <w:szCs w:val="20"/>
                <w:lang w:eastAsia="en-GB"/>
              </w:rPr>
              <w:t>määruse (EL) 2019/947 kohaldatavaid nõudeid ning</w:t>
            </w:r>
          </w:p>
          <w:p w14:paraId="3786A40E" w14:textId="77777777" w:rsidR="00E04FBA" w:rsidRPr="00370CBD" w:rsidRDefault="00E04FBA" w:rsidP="00E04FBA">
            <w:pPr>
              <w:numPr>
                <w:ilvl w:val="0"/>
                <w:numId w:val="1"/>
              </w:numPr>
              <w:spacing w:before="120" w:after="120" w:line="276" w:lineRule="auto"/>
              <w:contextualSpacing/>
              <w:jc w:val="both"/>
              <w:rPr>
                <w:rFonts w:eastAsia="Times New Roman" w:cs="Times New Roman"/>
                <w:iCs/>
                <w:sz w:val="20"/>
                <w:szCs w:val="20"/>
                <w:lang w:eastAsia="en-GB"/>
              </w:rPr>
            </w:pPr>
            <w:r w:rsidRPr="00370CBD">
              <w:rPr>
                <w:rFonts w:eastAsia="Times New Roman" w:cs="Times New Roman"/>
                <w:i/>
                <w:iCs/>
                <w:sz w:val="20"/>
                <w:szCs w:val="20"/>
                <w:lang w:eastAsia="en-GB"/>
              </w:rPr>
              <w:t>pädeva asutuse väljastatud käitamisloas määratud piiranguid ja tingimusi.</w:t>
            </w:r>
          </w:p>
          <w:p w14:paraId="43508E6B" w14:textId="77777777" w:rsidR="00E04FBA" w:rsidRPr="00370CBD" w:rsidRDefault="00E04FBA" w:rsidP="00E04FBA">
            <w:pPr>
              <w:spacing w:before="120" w:after="120" w:line="276" w:lineRule="auto"/>
              <w:ind w:left="360"/>
              <w:contextualSpacing/>
              <w:jc w:val="both"/>
              <w:rPr>
                <w:rFonts w:eastAsia="Times New Roman" w:cs="Times New Roman"/>
                <w:i/>
                <w:sz w:val="20"/>
                <w:szCs w:val="20"/>
                <w:lang w:eastAsia="en-GB"/>
              </w:rPr>
            </w:pPr>
          </w:p>
          <w:p w14:paraId="02CC07C0" w14:textId="047476D7" w:rsidR="00DF3CDF" w:rsidRPr="00370CBD" w:rsidRDefault="00E04FBA" w:rsidP="00E04FBA">
            <w:pPr>
              <w:autoSpaceDE w:val="0"/>
              <w:autoSpaceDN w:val="0"/>
              <w:adjustRightInd w:val="0"/>
              <w:jc w:val="both"/>
              <w:rPr>
                <w:rFonts w:eastAsia="Calibri" w:cs="Times New Roman"/>
                <w:i/>
                <w:iCs/>
                <w:color w:val="000000"/>
                <w:sz w:val="20"/>
                <w:szCs w:val="20"/>
                <w:lang w:val="en-US"/>
              </w:rPr>
            </w:pPr>
            <w:r w:rsidRPr="00370CBD">
              <w:rPr>
                <w:rFonts w:eastAsia="Calibri" w:cs="Times New Roman"/>
                <w:i/>
                <w:iCs/>
                <w:sz w:val="20"/>
                <w:szCs w:val="20"/>
              </w:rPr>
              <w:t>Samuti kinnitan, et mehitamata õhusõiduki süsteemi käitamise alguskuupäeval on vajaduse korral seonduv kindlustuskate olemas.</w:t>
            </w:r>
            <w:r w:rsidR="00DF3CDF" w:rsidRPr="00370CBD">
              <w:rPr>
                <w:rFonts w:eastAsia="Calibri" w:cs="Times New Roman"/>
                <w:i/>
                <w:iCs/>
                <w:color w:val="000000"/>
                <w:sz w:val="20"/>
                <w:szCs w:val="20"/>
                <w:lang w:val="en-US"/>
              </w:rPr>
              <w:t xml:space="preserve"> </w:t>
            </w:r>
          </w:p>
          <w:p w14:paraId="68521216" w14:textId="77777777" w:rsidR="00DF3CDF" w:rsidRPr="00370CBD" w:rsidRDefault="00DF3CDF" w:rsidP="00DF3CDF">
            <w:pPr>
              <w:autoSpaceDE w:val="0"/>
              <w:autoSpaceDN w:val="0"/>
              <w:adjustRightInd w:val="0"/>
              <w:jc w:val="both"/>
              <w:rPr>
                <w:rFonts w:eastAsia="Calibri" w:cs="Times New Roman"/>
                <w:i/>
                <w:iCs/>
                <w:color w:val="000000"/>
                <w:sz w:val="20"/>
                <w:szCs w:val="20"/>
                <w:lang w:val="en-US"/>
              </w:rPr>
            </w:pPr>
          </w:p>
        </w:tc>
      </w:tr>
      <w:tr w:rsidR="00DF3CDF" w:rsidRPr="009128BB" w14:paraId="67E9B7BF" w14:textId="77777777" w:rsidTr="00370CBD">
        <w:trPr>
          <w:cantSplit/>
          <w:trHeight w:val="355"/>
        </w:trPr>
        <w:tc>
          <w:tcPr>
            <w:tcW w:w="3398" w:type="dxa"/>
            <w:gridSpan w:val="7"/>
            <w:vAlign w:val="center"/>
          </w:tcPr>
          <w:p w14:paraId="45814D30" w14:textId="52686D82" w:rsidR="00DF3CDF" w:rsidRPr="00370CBD" w:rsidRDefault="00DF3CDF" w:rsidP="00DF3CDF">
            <w:pPr>
              <w:spacing w:after="60" w:line="276" w:lineRule="auto"/>
              <w:ind w:left="63"/>
              <w:jc w:val="both"/>
              <w:rPr>
                <w:rFonts w:eastAsia="Times New Roman" w:cs="Times New Roman"/>
                <w:b/>
                <w:sz w:val="20"/>
                <w:szCs w:val="20"/>
                <w:lang w:val="en-US" w:eastAsia="en-GB"/>
              </w:rPr>
            </w:pPr>
            <w:r w:rsidRPr="00370CBD">
              <w:rPr>
                <w:rFonts w:eastAsia="Times New Roman" w:cs="Times New Roman"/>
                <w:b/>
                <w:sz w:val="20"/>
                <w:szCs w:val="20"/>
                <w:lang w:val="en-US" w:eastAsia="en-GB"/>
              </w:rPr>
              <w:t>Date</w:t>
            </w:r>
            <w:r w:rsidR="00E04FBA" w:rsidRPr="00370CBD">
              <w:rPr>
                <w:rFonts w:eastAsia="Times New Roman" w:cs="Times New Roman"/>
                <w:bCs/>
                <w:sz w:val="20"/>
                <w:szCs w:val="20"/>
                <w:lang w:val="en-US" w:eastAsia="en-GB"/>
              </w:rPr>
              <w:t xml:space="preserve"> </w:t>
            </w:r>
            <w:r w:rsidR="00130BDE" w:rsidRPr="00370CBD">
              <w:rPr>
                <w:rFonts w:eastAsia="Times New Roman" w:cs="Times New Roman"/>
                <w:bCs/>
                <w:sz w:val="20"/>
                <w:szCs w:val="20"/>
                <w:lang w:val="en-US" w:eastAsia="en-GB"/>
              </w:rPr>
              <w:t>/</w:t>
            </w:r>
            <w:r w:rsidR="00130BDE" w:rsidRPr="00370CBD">
              <w:rPr>
                <w:rFonts w:eastAsia="Times New Roman" w:cs="Times New Roman"/>
                <w:b/>
                <w:sz w:val="20"/>
                <w:szCs w:val="20"/>
                <w:lang w:val="en-US" w:eastAsia="en-GB"/>
              </w:rPr>
              <w:t xml:space="preserve"> </w:t>
            </w:r>
            <w:r w:rsidR="00E04FBA" w:rsidRPr="00370CBD">
              <w:rPr>
                <w:rFonts w:eastAsia="Calibri" w:cs="Times New Roman"/>
                <w:i/>
                <w:iCs/>
                <w:sz w:val="20"/>
                <w:szCs w:val="20"/>
              </w:rPr>
              <w:t>Kuupäev</w:t>
            </w:r>
          </w:p>
        </w:tc>
        <w:tc>
          <w:tcPr>
            <w:tcW w:w="6808" w:type="dxa"/>
            <w:gridSpan w:val="6"/>
            <w:vAlign w:val="center"/>
          </w:tcPr>
          <w:p w14:paraId="0C7B0E8C" w14:textId="5D70419C" w:rsidR="00DF3CDF" w:rsidRPr="00370CBD" w:rsidRDefault="00DF3CDF" w:rsidP="00DF3CDF">
            <w:pPr>
              <w:spacing w:before="120" w:after="120" w:line="276" w:lineRule="auto"/>
              <w:ind w:left="62"/>
              <w:jc w:val="both"/>
              <w:rPr>
                <w:rFonts w:eastAsia="Times New Roman" w:cs="Times New Roman"/>
                <w:b/>
                <w:sz w:val="20"/>
                <w:szCs w:val="20"/>
                <w:lang w:val="en-US" w:eastAsia="en-GB"/>
              </w:rPr>
            </w:pPr>
            <w:r w:rsidRPr="00370CBD">
              <w:rPr>
                <w:rFonts w:eastAsia="Times New Roman" w:cs="Times New Roman"/>
                <w:b/>
                <w:sz w:val="20"/>
                <w:szCs w:val="20"/>
                <w:lang w:val="en-US" w:eastAsia="en-GB"/>
              </w:rPr>
              <w:t>Signature</w:t>
            </w:r>
            <w:r w:rsidRPr="00370CBD">
              <w:rPr>
                <w:rFonts w:eastAsia="Times New Roman" w:cs="Times New Roman"/>
                <w:bCs/>
                <w:sz w:val="20"/>
                <w:szCs w:val="20"/>
                <w:lang w:val="en-US" w:eastAsia="en-GB"/>
              </w:rPr>
              <w:t xml:space="preserve"> </w:t>
            </w:r>
            <w:r w:rsidR="00130BDE" w:rsidRPr="00370CBD">
              <w:rPr>
                <w:rFonts w:eastAsia="Times New Roman" w:cs="Times New Roman"/>
                <w:bCs/>
                <w:sz w:val="20"/>
                <w:szCs w:val="20"/>
                <w:lang w:val="en-US" w:eastAsia="en-GB"/>
              </w:rPr>
              <w:t>/</w:t>
            </w:r>
            <w:r w:rsidR="00E04FBA" w:rsidRPr="00370CBD">
              <w:rPr>
                <w:rFonts w:eastAsia="Times New Roman" w:cs="Times New Roman"/>
                <w:b/>
                <w:sz w:val="20"/>
                <w:szCs w:val="20"/>
                <w:lang w:val="en-US" w:eastAsia="en-GB"/>
              </w:rPr>
              <w:t xml:space="preserve"> </w:t>
            </w:r>
            <w:r w:rsidR="00E04FBA" w:rsidRPr="00370CBD">
              <w:rPr>
                <w:rFonts w:eastAsia="Calibri" w:cs="Times New Roman"/>
                <w:i/>
                <w:iCs/>
                <w:sz w:val="20"/>
                <w:szCs w:val="20"/>
              </w:rPr>
              <w:t>Allkiri</w:t>
            </w:r>
          </w:p>
        </w:tc>
      </w:tr>
    </w:tbl>
    <w:p w14:paraId="3ACC3ED2" w14:textId="77777777" w:rsidR="001A7ED2" w:rsidRDefault="001A7ED2" w:rsidP="00DF3CDF">
      <w:pPr>
        <w:spacing w:after="120" w:line="276" w:lineRule="auto"/>
        <w:jc w:val="both"/>
        <w:rPr>
          <w:rFonts w:eastAsia="Times New Roman" w:cs="Times New Roman"/>
          <w:sz w:val="20"/>
          <w:szCs w:val="20"/>
          <w:u w:val="single"/>
          <w:lang w:val="en-GB" w:eastAsia="en-GB"/>
        </w:rPr>
      </w:pPr>
    </w:p>
    <w:p w14:paraId="6B220B27" w14:textId="77777777" w:rsidR="001A7ED2" w:rsidRDefault="001A7ED2" w:rsidP="00DF3CDF">
      <w:pPr>
        <w:spacing w:after="120" w:line="276" w:lineRule="auto"/>
        <w:jc w:val="both"/>
        <w:rPr>
          <w:rFonts w:eastAsia="Times New Roman" w:cs="Times New Roman"/>
          <w:sz w:val="20"/>
          <w:szCs w:val="20"/>
          <w:u w:val="single"/>
          <w:lang w:val="en-GB" w:eastAsia="en-GB"/>
        </w:rPr>
      </w:pPr>
    </w:p>
    <w:p w14:paraId="4E47B4C4" w14:textId="7BDD12AA" w:rsidR="00DF3CDF" w:rsidRPr="009128BB" w:rsidRDefault="00DF3CDF" w:rsidP="00DF3CDF">
      <w:pPr>
        <w:spacing w:after="120" w:line="276" w:lineRule="auto"/>
        <w:jc w:val="both"/>
        <w:rPr>
          <w:rFonts w:eastAsia="Times New Roman" w:cs="Times New Roman"/>
          <w:sz w:val="20"/>
          <w:szCs w:val="20"/>
          <w:u w:val="single"/>
          <w:lang w:val="en-GB" w:eastAsia="en-GB"/>
        </w:rPr>
      </w:pPr>
      <w:r w:rsidRPr="009128BB">
        <w:rPr>
          <w:rFonts w:eastAsia="Times New Roman" w:cs="Times New Roman"/>
          <w:sz w:val="20"/>
          <w:szCs w:val="20"/>
          <w:u w:val="single"/>
          <w:lang w:val="en-GB" w:eastAsia="en-GB"/>
        </w:rPr>
        <w:t xml:space="preserve">Instructions for filling in the application </w:t>
      </w:r>
      <w:r w:rsidRPr="00370CBD">
        <w:rPr>
          <w:rFonts w:eastAsia="Times New Roman" w:cs="Times New Roman"/>
          <w:sz w:val="20"/>
          <w:szCs w:val="20"/>
          <w:u w:val="single"/>
          <w:lang w:val="en-GB" w:eastAsia="en-GB"/>
        </w:rPr>
        <w:t>form</w:t>
      </w:r>
      <w:r w:rsidR="00443896" w:rsidRPr="00370CBD">
        <w:rPr>
          <w:rFonts w:eastAsia="Times New Roman" w:cs="Times New Roman"/>
          <w:sz w:val="20"/>
          <w:szCs w:val="20"/>
          <w:u w:val="single"/>
          <w:lang w:val="en-GB" w:eastAsia="en-GB"/>
        </w:rPr>
        <w:t xml:space="preserve"> (ENG):</w:t>
      </w:r>
    </w:p>
    <w:p w14:paraId="2FEE9F37" w14:textId="7AC5D16B" w:rsidR="00DF3CDF" w:rsidRPr="009128BB" w:rsidRDefault="00DF3CDF" w:rsidP="00DF3CDF">
      <w:pPr>
        <w:spacing w:after="120" w:line="276" w:lineRule="auto"/>
        <w:jc w:val="both"/>
        <w:rPr>
          <w:rFonts w:eastAsia="Times New Roman" w:cs="Times New Roman"/>
          <w:sz w:val="20"/>
          <w:lang w:val="en-GB" w:eastAsia="de-DE"/>
        </w:rPr>
      </w:pPr>
      <w:r w:rsidRPr="009128BB">
        <w:rPr>
          <w:rFonts w:eastAsia="Times New Roman" w:cs="Times New Roman"/>
          <w:sz w:val="20"/>
          <w:szCs w:val="20"/>
          <w:lang w:val="en-GB" w:eastAsia="en-GB"/>
        </w:rPr>
        <w:t>If</w:t>
      </w:r>
      <w:r w:rsidRPr="009128BB">
        <w:rPr>
          <w:rFonts w:eastAsia="Times New Roman" w:cs="Times New Roman"/>
          <w:sz w:val="20"/>
          <w:lang w:val="en-GB" w:eastAsia="de-DE"/>
        </w:rPr>
        <w:t xml:space="preserve"> the application relates to an amendment to an existing operational authorisation, indicate the number of the operational authorisation and fill out in red the fields that are amended compared to the last operational authorisation.</w:t>
      </w:r>
    </w:p>
    <w:p w14:paraId="705EDCEA" w14:textId="77777777" w:rsidR="00DF3CDF" w:rsidRPr="009128BB" w:rsidRDefault="00DF3CDF" w:rsidP="00DF3CDF">
      <w:pPr>
        <w:tabs>
          <w:tab w:val="left" w:pos="567"/>
        </w:tabs>
        <w:spacing w:after="120" w:line="276" w:lineRule="auto"/>
        <w:ind w:left="567" w:hanging="567"/>
        <w:jc w:val="both"/>
        <w:rPr>
          <w:rFonts w:eastAsia="Times New Roman" w:cs="Times New Roman"/>
          <w:sz w:val="20"/>
          <w:lang w:val="en-GB" w:eastAsia="de-DE"/>
        </w:rPr>
      </w:pPr>
      <w:r w:rsidRPr="009128BB">
        <w:rPr>
          <w:rFonts w:eastAsia="Times New Roman" w:cs="Times New Roman"/>
          <w:sz w:val="20"/>
          <w:lang w:val="en-GB" w:eastAsia="de-DE"/>
        </w:rPr>
        <w:t>1.1</w:t>
      </w:r>
      <w:r w:rsidRPr="009128BB">
        <w:rPr>
          <w:rFonts w:eastAsia="Times New Roman" w:cs="Times New Roman"/>
          <w:sz w:val="20"/>
          <w:lang w:val="en-GB" w:eastAsia="de-DE"/>
        </w:rPr>
        <w:tab/>
        <w:t>UAS operator registration number in accordance with Article 14 of the UAS Regulation.</w:t>
      </w:r>
    </w:p>
    <w:p w14:paraId="024DF858" w14:textId="77777777" w:rsidR="00DF3CDF" w:rsidRPr="009128BB" w:rsidRDefault="00DF3CDF" w:rsidP="00DF3CDF">
      <w:pPr>
        <w:tabs>
          <w:tab w:val="left" w:pos="567"/>
        </w:tabs>
        <w:spacing w:after="120" w:line="276" w:lineRule="auto"/>
        <w:ind w:left="567" w:hanging="567"/>
        <w:jc w:val="both"/>
        <w:rPr>
          <w:rFonts w:eastAsia="Times New Roman" w:cs="Times New Roman"/>
          <w:sz w:val="20"/>
          <w:lang w:val="en-GB" w:eastAsia="de-DE"/>
        </w:rPr>
      </w:pPr>
      <w:r w:rsidRPr="009128BB">
        <w:rPr>
          <w:rFonts w:eastAsia="Times New Roman" w:cs="Times New Roman"/>
          <w:sz w:val="20"/>
          <w:lang w:val="en-GB" w:eastAsia="de-DE"/>
        </w:rPr>
        <w:t>1.2</w:t>
      </w:r>
      <w:r w:rsidRPr="009128BB">
        <w:rPr>
          <w:rFonts w:eastAsia="Times New Roman" w:cs="Times New Roman"/>
          <w:sz w:val="20"/>
          <w:lang w:val="en-GB" w:eastAsia="de-DE"/>
        </w:rPr>
        <w:tab/>
        <w:t>UAS operator’s name as declared during the registration process.</w:t>
      </w:r>
    </w:p>
    <w:p w14:paraId="043CFAD9" w14:textId="77777777" w:rsidR="00DF3CDF" w:rsidRPr="009128BB" w:rsidRDefault="00DF3CDF" w:rsidP="00DF3CDF">
      <w:pPr>
        <w:tabs>
          <w:tab w:val="left" w:pos="567"/>
        </w:tabs>
        <w:spacing w:after="120" w:line="276" w:lineRule="auto"/>
        <w:ind w:left="567" w:hanging="567"/>
        <w:jc w:val="both"/>
        <w:rPr>
          <w:rFonts w:eastAsia="Times New Roman" w:cs="Times New Roman"/>
          <w:sz w:val="20"/>
          <w:lang w:val="en-GB" w:eastAsia="de-DE"/>
        </w:rPr>
      </w:pPr>
      <w:r w:rsidRPr="009128BB">
        <w:rPr>
          <w:rFonts w:eastAsia="Times New Roman" w:cs="Times New Roman"/>
          <w:sz w:val="20"/>
          <w:lang w:val="en-GB" w:eastAsia="de-DE"/>
        </w:rPr>
        <w:t>1.3</w:t>
      </w:r>
      <w:r w:rsidRPr="009128BB">
        <w:rPr>
          <w:rFonts w:eastAsia="Times New Roman" w:cs="Times New Roman"/>
          <w:sz w:val="20"/>
          <w:lang w:val="en-GB" w:eastAsia="de-DE"/>
        </w:rPr>
        <w:tab/>
        <w:t>Name of the accountable manager or, in the case of a natural person, the name of the UAS operator.</w:t>
      </w:r>
    </w:p>
    <w:p w14:paraId="32701720" w14:textId="2F4950EC" w:rsidR="00DF3CDF" w:rsidRPr="009128BB" w:rsidRDefault="00DF3CDF" w:rsidP="00DF3CDF">
      <w:pPr>
        <w:tabs>
          <w:tab w:val="left" w:pos="567"/>
        </w:tabs>
        <w:spacing w:after="120" w:line="276" w:lineRule="auto"/>
        <w:ind w:left="567" w:hanging="567"/>
        <w:jc w:val="both"/>
        <w:rPr>
          <w:rFonts w:eastAsia="Times New Roman" w:cs="Times New Roman"/>
          <w:sz w:val="20"/>
          <w:lang w:val="en-GB" w:eastAsia="de-DE"/>
        </w:rPr>
      </w:pPr>
      <w:r w:rsidRPr="009128BB">
        <w:rPr>
          <w:rFonts w:eastAsia="Times New Roman" w:cs="Times New Roman"/>
          <w:sz w:val="20"/>
          <w:lang w:val="en-GB" w:eastAsia="de-DE"/>
        </w:rPr>
        <w:t>1.4</w:t>
      </w:r>
      <w:r w:rsidRPr="009128BB">
        <w:rPr>
          <w:rFonts w:eastAsia="Times New Roman" w:cs="Times New Roman"/>
          <w:sz w:val="20"/>
          <w:lang w:val="en-GB" w:eastAsia="de-DE"/>
        </w:rPr>
        <w:tab/>
        <w:t>Contact details of the person responsible for the operation, in charge to answer possible operational questions raised by the competent authority.</w:t>
      </w:r>
    </w:p>
    <w:p w14:paraId="1133EB41" w14:textId="77777777" w:rsidR="00DF3CDF" w:rsidRPr="009128BB" w:rsidRDefault="00DF3CDF" w:rsidP="00DF3CDF">
      <w:pPr>
        <w:tabs>
          <w:tab w:val="left" w:pos="567"/>
        </w:tabs>
        <w:spacing w:after="120" w:line="276" w:lineRule="auto"/>
        <w:ind w:left="567" w:hanging="567"/>
        <w:jc w:val="both"/>
        <w:rPr>
          <w:rFonts w:eastAsia="Times New Roman" w:cs="Times New Roman"/>
          <w:sz w:val="20"/>
          <w:lang w:val="en-GB" w:eastAsia="de-DE"/>
        </w:rPr>
      </w:pPr>
      <w:r w:rsidRPr="009128BB">
        <w:rPr>
          <w:rFonts w:eastAsia="Times New Roman" w:cs="Times New Roman"/>
          <w:sz w:val="20"/>
          <w:lang w:val="en-GB" w:eastAsia="de-DE"/>
        </w:rPr>
        <w:t>2.1</w:t>
      </w:r>
      <w:r w:rsidRPr="009128BB">
        <w:rPr>
          <w:rFonts w:eastAsia="Times New Roman" w:cs="Times New Roman"/>
          <w:sz w:val="20"/>
          <w:lang w:val="en-GB" w:eastAsia="de-DE"/>
        </w:rPr>
        <w:tab/>
        <w:t>Date on which the UAS operator expects to start the operation.</w:t>
      </w:r>
    </w:p>
    <w:p w14:paraId="0FD4CF88" w14:textId="77777777" w:rsidR="00DF3CDF" w:rsidRPr="009128BB" w:rsidRDefault="00DF3CDF" w:rsidP="00DF3CDF">
      <w:pPr>
        <w:tabs>
          <w:tab w:val="left" w:pos="567"/>
        </w:tabs>
        <w:spacing w:after="120" w:line="276" w:lineRule="auto"/>
        <w:ind w:left="567" w:hanging="567"/>
        <w:jc w:val="both"/>
        <w:rPr>
          <w:rFonts w:eastAsia="Times New Roman" w:cs="Times New Roman"/>
          <w:sz w:val="20"/>
          <w:lang w:val="en-GB" w:eastAsia="de-DE"/>
        </w:rPr>
      </w:pPr>
      <w:r w:rsidRPr="009128BB">
        <w:rPr>
          <w:rFonts w:eastAsia="Times New Roman" w:cs="Times New Roman"/>
          <w:sz w:val="20"/>
          <w:lang w:val="en-GB" w:eastAsia="de-DE"/>
        </w:rPr>
        <w:t>2.2</w:t>
      </w:r>
      <w:r w:rsidRPr="009128BB">
        <w:rPr>
          <w:rFonts w:eastAsia="Times New Roman" w:cs="Times New Roman"/>
          <w:sz w:val="20"/>
          <w:lang w:val="en-GB" w:eastAsia="de-DE"/>
        </w:rPr>
        <w:tab/>
        <w:t xml:space="preserve">Date on which the UAS operator expects to end the operation. The UAS operator may ask for an unlimited duration; in this case, indicate ‘Unlimited’.  </w:t>
      </w:r>
    </w:p>
    <w:p w14:paraId="722A44FF" w14:textId="77777777" w:rsidR="00DF3CDF" w:rsidRPr="009128BB" w:rsidRDefault="00DF3CDF" w:rsidP="00DF3CDF">
      <w:pPr>
        <w:tabs>
          <w:tab w:val="left" w:pos="567"/>
        </w:tabs>
        <w:spacing w:after="120" w:line="276" w:lineRule="auto"/>
        <w:ind w:left="567" w:hanging="567"/>
        <w:jc w:val="both"/>
        <w:rPr>
          <w:rFonts w:eastAsia="Times New Roman" w:cs="Times New Roman"/>
          <w:sz w:val="20"/>
          <w:lang w:val="en-GB" w:eastAsia="de-DE"/>
        </w:rPr>
      </w:pPr>
      <w:r w:rsidRPr="009128BB">
        <w:rPr>
          <w:rFonts w:eastAsia="Times New Roman" w:cs="Times New Roman"/>
          <w:sz w:val="20"/>
          <w:lang w:val="en-GB" w:eastAsia="de-DE"/>
        </w:rPr>
        <w:t xml:space="preserve">2.3 </w:t>
      </w:r>
      <w:r w:rsidRPr="009128BB">
        <w:rPr>
          <w:rFonts w:eastAsia="Times New Roman" w:cs="Times New Roman"/>
          <w:sz w:val="20"/>
          <w:lang w:val="en-GB" w:eastAsia="de-DE"/>
        </w:rPr>
        <w:tab/>
        <w:t>Location(s) where the UAS operator intends to conduct the UAS operation</w:t>
      </w:r>
      <w:bookmarkStart w:id="0" w:name="_Hlk89423215"/>
      <w:r w:rsidRPr="009128BB">
        <w:rPr>
          <w:rFonts w:eastAsia="Times New Roman" w:cs="Times New Roman"/>
          <w:sz w:val="20"/>
          <w:lang w:val="en-GB" w:eastAsia="de-DE"/>
        </w:rPr>
        <w:t xml:space="preserve">. The identification of the location(s) should contain the full operational volume and ground risk buffer </w:t>
      </w:r>
      <w:bookmarkStart w:id="1" w:name="_Hlk89601226"/>
      <w:r w:rsidRPr="009128BB">
        <w:rPr>
          <w:rFonts w:eastAsia="Times New Roman" w:cs="Times New Roman"/>
          <w:sz w:val="20"/>
          <w:lang w:val="en-GB" w:eastAsia="de-DE"/>
        </w:rPr>
        <w:t>(the red line in Figure 1)</w:t>
      </w:r>
      <w:bookmarkEnd w:id="1"/>
      <w:r w:rsidRPr="009128BB">
        <w:rPr>
          <w:rFonts w:eastAsia="Times New Roman" w:cs="Times New Roman"/>
          <w:sz w:val="20"/>
          <w:lang w:val="en-GB" w:eastAsia="de-DE"/>
        </w:rPr>
        <w:t xml:space="preserve">. </w:t>
      </w:r>
      <w:bookmarkEnd w:id="0"/>
      <w:r w:rsidRPr="009128BB">
        <w:rPr>
          <w:rFonts w:eastAsia="Times New Roman" w:cs="Times New Roman"/>
          <w:sz w:val="20"/>
          <w:lang w:val="en-GB" w:eastAsia="de-DE"/>
        </w:rPr>
        <w:t xml:space="preserve">Depending on the initial ground and air risk and on the application of mitigation measures, the location(s) may be ‘generic’ or </w:t>
      </w:r>
      <w:bookmarkStart w:id="2" w:name="_Hlk89423257"/>
      <w:r w:rsidRPr="009128BB">
        <w:rPr>
          <w:rFonts w:eastAsia="Times New Roman" w:cs="Times New Roman"/>
          <w:sz w:val="20"/>
          <w:lang w:val="en-GB" w:eastAsia="de-DE"/>
        </w:rPr>
        <w:t>‘precise’ (refer to GM2 UAS.SPEC.030(2))</w:t>
      </w:r>
      <w:bookmarkEnd w:id="2"/>
      <w:r w:rsidRPr="009128BB">
        <w:rPr>
          <w:rFonts w:eastAsia="Times New Roman" w:cs="Times New Roman"/>
          <w:sz w:val="20"/>
          <w:lang w:val="en-GB" w:eastAsia="de-DE"/>
        </w:rPr>
        <w:t>.</w:t>
      </w:r>
      <w:bookmarkStart w:id="3" w:name="_Hlk89601274"/>
    </w:p>
    <w:p w14:paraId="5AA5CFC0" w14:textId="77777777" w:rsidR="00DF3CDF" w:rsidRPr="009128BB" w:rsidRDefault="00DF3CDF" w:rsidP="00DF3CDF">
      <w:pPr>
        <w:tabs>
          <w:tab w:val="left" w:pos="567"/>
        </w:tabs>
        <w:spacing w:after="120" w:line="276" w:lineRule="auto"/>
        <w:ind w:left="567" w:hanging="567"/>
        <w:jc w:val="center"/>
        <w:rPr>
          <w:rFonts w:eastAsia="Times New Roman" w:cs="Times New Roman"/>
          <w:sz w:val="20"/>
          <w:lang w:val="en-GB" w:eastAsia="de-DE"/>
        </w:rPr>
      </w:pPr>
      <w:r w:rsidRPr="009128BB">
        <w:rPr>
          <w:rFonts w:eastAsia="Times New Roman" w:cs="Times New Roman"/>
          <w:noProof/>
          <w:sz w:val="20"/>
          <w:lang w:eastAsia="et-EE"/>
        </w:rPr>
        <mc:AlternateContent>
          <mc:Choice Requires="wpg">
            <w:drawing>
              <wp:anchor distT="0" distB="0" distL="114300" distR="114300" simplePos="0" relativeHeight="251658240" behindDoc="0" locked="0" layoutInCell="1" allowOverlap="1" wp14:anchorId="50F26E96" wp14:editId="6C1DE70D">
                <wp:simplePos x="0" y="0"/>
                <wp:positionH relativeFrom="column">
                  <wp:posOffset>1918970</wp:posOffset>
                </wp:positionH>
                <wp:positionV relativeFrom="paragraph">
                  <wp:posOffset>-1905</wp:posOffset>
                </wp:positionV>
                <wp:extent cx="2009786" cy="856017"/>
                <wp:effectExtent l="0" t="0" r="0" b="20320"/>
                <wp:wrapNone/>
                <wp:docPr id="26" name="Group 26"/>
                <wp:cNvGraphicFramePr/>
                <a:graphic xmlns:a="http://schemas.openxmlformats.org/drawingml/2006/main">
                  <a:graphicData uri="http://schemas.microsoft.com/office/word/2010/wordprocessingGroup">
                    <wpg:wgp>
                      <wpg:cNvGrpSpPr/>
                      <wpg:grpSpPr>
                        <a:xfrm>
                          <a:off x="0" y="0"/>
                          <a:ext cx="2009786" cy="856017"/>
                          <a:chOff x="0" y="-13179"/>
                          <a:chExt cx="2009786" cy="856017"/>
                        </a:xfrm>
                      </wpg:grpSpPr>
                      <wps:wsp>
                        <wps:cNvPr id="27" name="Rectangle 27"/>
                        <wps:cNvSpPr/>
                        <wps:spPr>
                          <a:xfrm>
                            <a:off x="0" y="23854"/>
                            <a:ext cx="1820849" cy="818984"/>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381663" y="254442"/>
                            <a:ext cx="1065475" cy="381662"/>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276236" y="304871"/>
                            <a:ext cx="1733550" cy="318052"/>
                          </a:xfrm>
                          <a:prstGeom prst="rect">
                            <a:avLst/>
                          </a:prstGeom>
                          <a:noFill/>
                          <a:ln w="6350">
                            <a:noFill/>
                          </a:ln>
                        </wps:spPr>
                        <wps:txbx>
                          <w:txbxContent>
                            <w:p w14:paraId="38D9E36F" w14:textId="77777777" w:rsidR="00DF3CDF" w:rsidRDefault="00DF3CDF" w:rsidP="00DF3CDF">
                              <w:proofErr w:type="spellStart"/>
                              <w:r>
                                <w:t>Operational</w:t>
                              </w:r>
                              <w:proofErr w:type="spellEnd"/>
                              <w:r>
                                <w:t xml:space="preserve">  </w:t>
                              </w:r>
                              <w:proofErr w:type="spellStart"/>
                              <w:r>
                                <w:t>area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243488" y="-13179"/>
                            <a:ext cx="1470992" cy="318052"/>
                          </a:xfrm>
                          <a:prstGeom prst="rect">
                            <a:avLst/>
                          </a:prstGeom>
                          <a:noFill/>
                          <a:ln w="6350">
                            <a:noFill/>
                          </a:ln>
                        </wps:spPr>
                        <wps:txbx>
                          <w:txbxContent>
                            <w:p w14:paraId="19F6E5FA" w14:textId="77777777" w:rsidR="00DF3CDF" w:rsidRDefault="00DF3CDF" w:rsidP="00DF3CDF">
                              <w:proofErr w:type="spellStart"/>
                              <w:r>
                                <w:t>Ground</w:t>
                              </w:r>
                              <w:proofErr w:type="spellEnd"/>
                              <w:r>
                                <w:t xml:space="preserve"> risk </w:t>
                              </w:r>
                              <w:proofErr w:type="spellStart"/>
                              <w:r>
                                <w:t>buffer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F26E96" id="Group 26" o:spid="_x0000_s1026" style="position:absolute;left:0;text-align:left;margin-left:151.1pt;margin-top:-.15pt;width:158.25pt;height:67.4pt;z-index:251658240;mso-width-relative:margin;mso-height-relative:margin" coordorigin=",-131" coordsize="20097,8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">
                <v:rect id="Rectangle 27" o:spid="_x0000_s1027" style="position:absolute;top:238;width:18208;height:8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" filled="f" strokecolor="red" strokeweight="1pt"/>
                <v:rect id="Rectangle 28" o:spid="_x0000_s1028" style="position:absolute;left:3816;top:2544;width:10655;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" fillcolor="#d9d9d9" strokecolor="#41719c" strokeweight="1pt"/>
                <v:shapetype id="_x0000_t202" coordsize="21600,21600" o:spt="202" path="m,l,21600r21600,l21600,xe">
                  <v:stroke joinstyle="miter"/>
                  <v:path gradientshapeok="t" o:connecttype="rect"/>
                </v:shapetype>
                <v:shape id="Text Box 29" o:spid="_x0000_s1029" type="#_x0000_t202" style="position:absolute;left:2762;top:3048;width:17335;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38D9E36F" w14:textId="77777777" w:rsidR="00DF3CDF" w:rsidRDefault="00DF3CDF" w:rsidP="00DF3CDF">
                        <w:proofErr w:type="spellStart"/>
                        <w:r>
                          <w:t>Operational</w:t>
                        </w:r>
                        <w:proofErr w:type="spellEnd"/>
                        <w:r>
                          <w:t xml:space="preserve">  </w:t>
                        </w:r>
                        <w:proofErr w:type="spellStart"/>
                        <w:r>
                          <w:t>area</w:t>
                        </w:r>
                        <w:proofErr w:type="spellEnd"/>
                      </w:p>
                    </w:txbxContent>
                  </v:textbox>
                </v:shape>
                <v:shape id="Text Box 31" o:spid="_x0000_s1030" type="#_x0000_t202" style="position:absolute;left:2434;top:-131;width:14710;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19F6E5FA" w14:textId="77777777" w:rsidR="00DF3CDF" w:rsidRDefault="00DF3CDF" w:rsidP="00DF3CDF">
                        <w:proofErr w:type="spellStart"/>
                        <w:r>
                          <w:t>Ground</w:t>
                        </w:r>
                        <w:proofErr w:type="spellEnd"/>
                        <w:r>
                          <w:t xml:space="preserve"> risk </w:t>
                        </w:r>
                        <w:proofErr w:type="spellStart"/>
                        <w:r>
                          <w:t>buffer</w:t>
                        </w:r>
                        <w:proofErr w:type="spellEnd"/>
                      </w:p>
                    </w:txbxContent>
                  </v:textbox>
                </v:shape>
              </v:group>
            </w:pict>
          </mc:Fallback>
        </mc:AlternateContent>
      </w:r>
    </w:p>
    <w:p w14:paraId="261FEA91" w14:textId="3BBEBCB5" w:rsidR="00DF3CDF" w:rsidRPr="009128BB" w:rsidRDefault="00A00476" w:rsidP="00DF3CDF">
      <w:pPr>
        <w:tabs>
          <w:tab w:val="left" w:pos="567"/>
        </w:tabs>
        <w:spacing w:after="120" w:line="276" w:lineRule="auto"/>
        <w:ind w:left="567" w:hanging="567"/>
        <w:jc w:val="center"/>
        <w:rPr>
          <w:rFonts w:eastAsia="Times New Roman" w:cs="Times New Roman"/>
          <w:sz w:val="20"/>
          <w:lang w:val="en-GB" w:eastAsia="de-DE"/>
        </w:rPr>
      </w:pPr>
      <w:r w:rsidRPr="009128BB">
        <w:rPr>
          <w:rFonts w:eastAsia="Times New Roman" w:cs="Times New Roman"/>
          <w:noProof/>
          <w:sz w:val="22"/>
          <w:szCs w:val="24"/>
          <w:lang w:eastAsia="et-EE"/>
        </w:rPr>
        <mc:AlternateContent>
          <mc:Choice Requires="wps">
            <w:drawing>
              <wp:anchor distT="0" distB="0" distL="114300" distR="114300" simplePos="0" relativeHeight="251658241" behindDoc="0" locked="0" layoutInCell="1" allowOverlap="1" wp14:anchorId="4FD31D9D" wp14:editId="05929CE7">
                <wp:simplePos x="0" y="0"/>
                <wp:positionH relativeFrom="column">
                  <wp:posOffset>3919220</wp:posOffset>
                </wp:positionH>
                <wp:positionV relativeFrom="paragraph">
                  <wp:posOffset>11430</wp:posOffset>
                </wp:positionV>
                <wp:extent cx="1470746" cy="317979"/>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470746" cy="317979"/>
                        </a:xfrm>
                        <a:prstGeom prst="rect">
                          <a:avLst/>
                        </a:prstGeom>
                        <a:noFill/>
                        <a:ln w="6350">
                          <a:noFill/>
                        </a:ln>
                      </wps:spPr>
                      <wps:txbx>
                        <w:txbxContent>
                          <w:p w14:paraId="2FE17AB1" w14:textId="77777777" w:rsidR="00DF3CDF" w:rsidRDefault="00DF3CDF" w:rsidP="00DF3CDF">
                            <w:proofErr w:type="spellStart"/>
                            <w:r>
                              <w:t>Adjacent</w:t>
                            </w:r>
                            <w:proofErr w:type="spellEnd"/>
                            <w:r>
                              <w:t xml:space="preserve"> </w:t>
                            </w:r>
                            <w:proofErr w:type="spellStart"/>
                            <w:r>
                              <w:t>area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D31D9D" id="Text Box 33" o:spid="_x0000_s1031" type="#_x0000_t202" style="position:absolute;left:0;text-align:left;margin-left:308.6pt;margin-top:.9pt;width:115.8pt;height:25.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" filled="f" stroked="f" strokeweight=".5pt">
                <v:textbox>
                  <w:txbxContent>
                    <w:p w14:paraId="2FE17AB1" w14:textId="77777777" w:rsidR="00DF3CDF" w:rsidRDefault="00DF3CDF" w:rsidP="00DF3CDF">
                      <w:proofErr w:type="spellStart"/>
                      <w:r>
                        <w:t>Adjacent</w:t>
                      </w:r>
                      <w:proofErr w:type="spellEnd"/>
                      <w:r>
                        <w:t xml:space="preserve"> </w:t>
                      </w:r>
                      <w:proofErr w:type="spellStart"/>
                      <w:r>
                        <w:t>area</w:t>
                      </w:r>
                      <w:proofErr w:type="spellEnd"/>
                    </w:p>
                  </w:txbxContent>
                </v:textbox>
              </v:shape>
            </w:pict>
          </mc:Fallback>
        </mc:AlternateContent>
      </w:r>
      <w:r w:rsidRPr="009128BB">
        <w:rPr>
          <w:rFonts w:eastAsia="Times New Roman" w:cs="Times New Roman"/>
          <w:noProof/>
          <w:sz w:val="22"/>
          <w:szCs w:val="24"/>
          <w:lang w:eastAsia="et-EE"/>
        </w:rPr>
        <mc:AlternateContent>
          <mc:Choice Requires="wps">
            <w:drawing>
              <wp:anchor distT="0" distB="0" distL="114300" distR="114300" simplePos="0" relativeHeight="251658242" behindDoc="0" locked="0" layoutInCell="1" allowOverlap="1" wp14:anchorId="08E452A8" wp14:editId="2B7FA081">
                <wp:simplePos x="0" y="0"/>
                <wp:positionH relativeFrom="column">
                  <wp:posOffset>704215</wp:posOffset>
                </wp:positionH>
                <wp:positionV relativeFrom="paragraph">
                  <wp:posOffset>8255</wp:posOffset>
                </wp:positionV>
                <wp:extent cx="1724025" cy="317979"/>
                <wp:effectExtent l="0" t="0" r="0" b="6350"/>
                <wp:wrapNone/>
                <wp:docPr id="32" name="Text Box 32"/>
                <wp:cNvGraphicFramePr/>
                <a:graphic xmlns:a="http://schemas.openxmlformats.org/drawingml/2006/main">
                  <a:graphicData uri="http://schemas.microsoft.com/office/word/2010/wordprocessingShape">
                    <wps:wsp>
                      <wps:cNvSpPr txBox="1"/>
                      <wps:spPr>
                        <a:xfrm>
                          <a:off x="0" y="0"/>
                          <a:ext cx="1724025" cy="317979"/>
                        </a:xfrm>
                        <a:prstGeom prst="rect">
                          <a:avLst/>
                        </a:prstGeom>
                        <a:noFill/>
                        <a:ln w="6350">
                          <a:noFill/>
                        </a:ln>
                      </wps:spPr>
                      <wps:txbx>
                        <w:txbxContent>
                          <w:p w14:paraId="782CAE17" w14:textId="77777777" w:rsidR="00DF3CDF" w:rsidRDefault="00DF3CDF" w:rsidP="00DF3CDF">
                            <w:proofErr w:type="spellStart"/>
                            <w:r>
                              <w:t>Adjacent</w:t>
                            </w:r>
                            <w:proofErr w:type="spellEnd"/>
                            <w:r>
                              <w:t xml:space="preserve"> </w:t>
                            </w:r>
                            <w:proofErr w:type="spellStart"/>
                            <w:r>
                              <w:t>area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E452A8" id="Text Box 32" o:spid="_x0000_s1032" type="#_x0000_t202" style="position:absolute;left:0;text-align:left;margin-left:55.45pt;margin-top:.65pt;width:135.75pt;height:25.0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" filled="f" stroked="f" strokeweight=".5pt">
                <v:textbox>
                  <w:txbxContent>
                    <w:p w14:paraId="782CAE17" w14:textId="77777777" w:rsidR="00DF3CDF" w:rsidRDefault="00DF3CDF" w:rsidP="00DF3CDF">
                      <w:proofErr w:type="spellStart"/>
                      <w:r>
                        <w:t>Adjacent</w:t>
                      </w:r>
                      <w:proofErr w:type="spellEnd"/>
                      <w:r>
                        <w:t xml:space="preserve"> </w:t>
                      </w:r>
                      <w:proofErr w:type="spellStart"/>
                      <w:r>
                        <w:t>area</w:t>
                      </w:r>
                      <w:proofErr w:type="spellEnd"/>
                    </w:p>
                  </w:txbxContent>
                </v:textbox>
              </v:shape>
            </w:pict>
          </mc:Fallback>
        </mc:AlternateContent>
      </w:r>
    </w:p>
    <w:p w14:paraId="31769325" w14:textId="77777777" w:rsidR="00DF3CDF" w:rsidRPr="009128BB" w:rsidRDefault="00DF3CDF" w:rsidP="00DF3CDF">
      <w:pPr>
        <w:tabs>
          <w:tab w:val="left" w:pos="567"/>
        </w:tabs>
        <w:spacing w:after="120" w:line="276" w:lineRule="auto"/>
        <w:ind w:left="567" w:hanging="567"/>
        <w:jc w:val="center"/>
        <w:rPr>
          <w:rFonts w:eastAsia="Times New Roman" w:cs="Times New Roman"/>
          <w:sz w:val="20"/>
          <w:lang w:val="en-GB" w:eastAsia="de-DE"/>
        </w:rPr>
      </w:pPr>
    </w:p>
    <w:p w14:paraId="2CF7BD72" w14:textId="77777777" w:rsidR="00DF3CDF" w:rsidRPr="009128BB" w:rsidRDefault="00DF3CDF" w:rsidP="00DF3CDF">
      <w:pPr>
        <w:tabs>
          <w:tab w:val="left" w:pos="567"/>
        </w:tabs>
        <w:spacing w:after="120" w:line="276" w:lineRule="auto"/>
        <w:ind w:left="567" w:hanging="567"/>
        <w:jc w:val="center"/>
        <w:rPr>
          <w:rFonts w:eastAsia="Times New Roman" w:cs="Times New Roman"/>
          <w:sz w:val="20"/>
          <w:lang w:val="en-GB" w:eastAsia="de-DE"/>
        </w:rPr>
      </w:pPr>
    </w:p>
    <w:p w14:paraId="372B916F" w14:textId="77777777" w:rsidR="00DF3CDF" w:rsidRPr="009128BB" w:rsidRDefault="00DF3CDF" w:rsidP="00DF3CDF">
      <w:pPr>
        <w:tabs>
          <w:tab w:val="left" w:pos="567"/>
        </w:tabs>
        <w:spacing w:after="120" w:line="276" w:lineRule="auto"/>
        <w:ind w:left="567" w:hanging="567"/>
        <w:jc w:val="center"/>
        <w:rPr>
          <w:rFonts w:eastAsia="Times New Roman" w:cs="Times New Roman"/>
          <w:b/>
          <w:bCs/>
          <w:sz w:val="20"/>
          <w:lang w:val="en-GB" w:eastAsia="de-DE"/>
        </w:rPr>
      </w:pPr>
      <w:r w:rsidRPr="009128BB">
        <w:rPr>
          <w:rFonts w:eastAsia="Times New Roman" w:cs="Times New Roman"/>
          <w:b/>
          <w:bCs/>
          <w:sz w:val="20"/>
          <w:lang w:val="en-GB" w:eastAsia="de-DE"/>
        </w:rPr>
        <w:t>Figure 1 — Operational area and ground risk buffer</w:t>
      </w:r>
    </w:p>
    <w:bookmarkEnd w:id="3"/>
    <w:p w14:paraId="1D77330E" w14:textId="77777777" w:rsidR="00DF3CDF" w:rsidRPr="009128BB" w:rsidRDefault="00DF3CDF" w:rsidP="00DF3CDF">
      <w:pPr>
        <w:tabs>
          <w:tab w:val="left" w:pos="567"/>
        </w:tabs>
        <w:spacing w:after="120" w:line="276" w:lineRule="auto"/>
        <w:ind w:left="567" w:hanging="567"/>
        <w:jc w:val="both"/>
        <w:rPr>
          <w:rFonts w:eastAsia="Times New Roman" w:cs="Times New Roman"/>
          <w:sz w:val="20"/>
          <w:lang w:val="en-GB" w:eastAsia="de-DE"/>
        </w:rPr>
      </w:pPr>
      <w:r w:rsidRPr="009128BB">
        <w:rPr>
          <w:rFonts w:eastAsia="Times New Roman" w:cs="Times New Roman"/>
          <w:sz w:val="20"/>
          <w:lang w:val="en-GB" w:eastAsia="de-DE"/>
        </w:rPr>
        <w:t xml:space="preserve">2.4 </w:t>
      </w:r>
      <w:r w:rsidRPr="009128BB">
        <w:rPr>
          <w:rFonts w:eastAsia="Times New Roman" w:cs="Times New Roman"/>
          <w:sz w:val="20"/>
          <w:lang w:val="en-GB" w:eastAsia="de-DE"/>
        </w:rPr>
        <w:tab/>
        <w:t xml:space="preserve">Select one of the three options. If the SORA is used, indicate the version. In case a PDRA is used, indicate the number and its revision. In case a risk assessment methodology is used other than the SORA, provide its reference. In this last case, the UAS operator should demonstrate that the methodology complies with Article 11 of the UAS Regulation.  </w:t>
      </w:r>
    </w:p>
    <w:p w14:paraId="00EE70DD" w14:textId="42A22CFD" w:rsidR="00DF3CDF" w:rsidRPr="009128BB" w:rsidRDefault="00DF3CDF" w:rsidP="00DF3CDF">
      <w:pPr>
        <w:tabs>
          <w:tab w:val="left" w:pos="567"/>
        </w:tabs>
        <w:spacing w:after="120" w:line="276" w:lineRule="auto"/>
        <w:ind w:left="567" w:hanging="567"/>
        <w:jc w:val="both"/>
        <w:rPr>
          <w:rFonts w:eastAsia="Times New Roman" w:cs="Times New Roman"/>
          <w:sz w:val="20"/>
          <w:lang w:val="en-GB" w:eastAsia="de-DE"/>
        </w:rPr>
      </w:pPr>
      <w:r w:rsidRPr="009128BB">
        <w:rPr>
          <w:rFonts w:eastAsia="Times New Roman" w:cs="Times New Roman"/>
          <w:sz w:val="20"/>
          <w:lang w:val="en-GB" w:eastAsia="de-DE"/>
        </w:rPr>
        <w:t>2.5</w:t>
      </w:r>
      <w:r w:rsidRPr="009128BB">
        <w:rPr>
          <w:rFonts w:eastAsia="Times New Roman" w:cs="Times New Roman"/>
          <w:sz w:val="20"/>
          <w:lang w:val="en-GB" w:eastAsia="de-DE"/>
        </w:rPr>
        <w:tab/>
        <w:t>If the risk methodology used is the SORA, indicate the final SAIL of the operation, otherwise the equivalent information provided by the risk assessment methodology used.</w:t>
      </w:r>
    </w:p>
    <w:p w14:paraId="566C7A6B" w14:textId="5B49338C" w:rsidR="00DF3CDF" w:rsidRPr="009128BB" w:rsidRDefault="00DF3CDF" w:rsidP="00DF3CDF">
      <w:pPr>
        <w:tabs>
          <w:tab w:val="left" w:pos="567"/>
        </w:tabs>
        <w:spacing w:after="120" w:line="276" w:lineRule="auto"/>
        <w:ind w:left="567" w:hanging="567"/>
        <w:jc w:val="both"/>
        <w:rPr>
          <w:rFonts w:eastAsia="Times New Roman" w:cs="Times New Roman"/>
          <w:sz w:val="20"/>
          <w:lang w:val="en-GB" w:eastAsia="de-DE"/>
        </w:rPr>
      </w:pPr>
      <w:r w:rsidRPr="009128BB">
        <w:rPr>
          <w:rFonts w:eastAsia="Times New Roman" w:cs="Times New Roman"/>
          <w:sz w:val="20"/>
          <w:lang w:val="en-GB" w:eastAsia="de-DE"/>
        </w:rPr>
        <w:t>2.6</w:t>
      </w:r>
      <w:r w:rsidRPr="009128BB">
        <w:rPr>
          <w:rFonts w:eastAsia="Times New Roman" w:cs="Times New Roman"/>
          <w:sz w:val="20"/>
          <w:lang w:val="en-GB" w:eastAsia="de-DE"/>
        </w:rPr>
        <w:tab/>
        <w:t xml:space="preserve">Select one of the two options. </w:t>
      </w:r>
    </w:p>
    <w:p w14:paraId="1AA13430" w14:textId="77777777" w:rsidR="00DF3CDF" w:rsidRPr="009128BB" w:rsidRDefault="00DF3CDF" w:rsidP="00DF3CDF">
      <w:pPr>
        <w:tabs>
          <w:tab w:val="left" w:pos="567"/>
        </w:tabs>
        <w:spacing w:after="120" w:line="276" w:lineRule="auto"/>
        <w:ind w:left="567" w:hanging="567"/>
        <w:jc w:val="both"/>
        <w:rPr>
          <w:rFonts w:eastAsia="Times New Roman" w:cs="Times New Roman"/>
          <w:sz w:val="20"/>
          <w:lang w:val="en-GB" w:eastAsia="de-DE"/>
        </w:rPr>
      </w:pPr>
      <w:r w:rsidRPr="009128BB">
        <w:rPr>
          <w:rFonts w:eastAsia="Times New Roman" w:cs="Times New Roman"/>
          <w:sz w:val="20"/>
          <w:lang w:val="en-GB" w:eastAsia="de-DE"/>
        </w:rPr>
        <w:t>2.7</w:t>
      </w:r>
      <w:r w:rsidRPr="009128BB">
        <w:rPr>
          <w:rFonts w:eastAsia="Times New Roman" w:cs="Times New Roman"/>
          <w:sz w:val="20"/>
          <w:lang w:val="en-GB" w:eastAsia="de-DE"/>
        </w:rPr>
        <w:tab/>
        <w:t>Select one of the two options.</w:t>
      </w:r>
    </w:p>
    <w:p w14:paraId="355BE829" w14:textId="176DE4EA" w:rsidR="00DF3CDF" w:rsidRPr="009128BB" w:rsidRDefault="00DF3CDF" w:rsidP="00DF3CDF">
      <w:pPr>
        <w:tabs>
          <w:tab w:val="left" w:pos="567"/>
        </w:tabs>
        <w:spacing w:after="120" w:line="276" w:lineRule="auto"/>
        <w:ind w:left="567" w:hanging="567"/>
        <w:jc w:val="both"/>
        <w:rPr>
          <w:rFonts w:eastAsia="Times New Roman" w:cs="Times New Roman"/>
          <w:sz w:val="20"/>
          <w:lang w:val="en-GB" w:eastAsia="de-DE"/>
        </w:rPr>
      </w:pPr>
      <w:r w:rsidRPr="009128BB">
        <w:rPr>
          <w:rFonts w:eastAsia="Times New Roman" w:cs="Times New Roman"/>
          <w:sz w:val="20"/>
          <w:lang w:val="en-GB" w:eastAsia="de-DE"/>
        </w:rPr>
        <w:t>2.8</w:t>
      </w:r>
      <w:r w:rsidRPr="009128BB">
        <w:rPr>
          <w:rFonts w:eastAsia="Times New Roman" w:cs="Times New Roman"/>
          <w:sz w:val="20"/>
          <w:lang w:val="en-GB" w:eastAsia="de-DE"/>
        </w:rPr>
        <w:tab/>
        <w:t>Characterise the ground risk (i.e. density of overflown population density, expressed in persons per km</w:t>
      </w:r>
      <w:r w:rsidRPr="009128BB">
        <w:rPr>
          <w:rFonts w:eastAsia="Times New Roman" w:cs="Times New Roman"/>
          <w:sz w:val="20"/>
          <w:vertAlign w:val="superscript"/>
          <w:lang w:val="en-GB" w:eastAsia="de-DE"/>
        </w:rPr>
        <w:t>2</w:t>
      </w:r>
      <w:r w:rsidRPr="009128BB">
        <w:rPr>
          <w:rFonts w:eastAsia="Times New Roman" w:cs="Times New Roman"/>
          <w:sz w:val="20"/>
          <w:lang w:val="en-GB" w:eastAsia="de-DE"/>
        </w:rPr>
        <w:t>, if available, or ‘controlled ground area’, ‘sparsely populated area’, ‘populated area’, ‘gatherings of people’) for both the operational and the adjacent area.</w:t>
      </w:r>
    </w:p>
    <w:p w14:paraId="21E634C1" w14:textId="77777777" w:rsidR="00DF3CDF" w:rsidRPr="009128BB" w:rsidRDefault="00DF3CDF" w:rsidP="00DF3CDF">
      <w:pPr>
        <w:tabs>
          <w:tab w:val="left" w:pos="567"/>
        </w:tabs>
        <w:spacing w:after="120" w:line="276" w:lineRule="auto"/>
        <w:ind w:left="567" w:hanging="567"/>
        <w:jc w:val="both"/>
        <w:rPr>
          <w:rFonts w:eastAsia="Times New Roman" w:cs="Times New Roman"/>
          <w:sz w:val="20"/>
          <w:lang w:val="en-GB" w:eastAsia="de-DE"/>
        </w:rPr>
      </w:pPr>
      <w:r w:rsidRPr="009128BB">
        <w:rPr>
          <w:rFonts w:eastAsia="Times New Roman" w:cs="Times New Roman"/>
          <w:sz w:val="20"/>
          <w:lang w:val="en-GB" w:eastAsia="de-DE"/>
        </w:rPr>
        <w:t>2.9</w:t>
      </w:r>
      <w:r w:rsidRPr="009128BB">
        <w:rPr>
          <w:rFonts w:eastAsia="Times New Roman" w:cs="Times New Roman"/>
          <w:sz w:val="20"/>
          <w:lang w:val="en-GB" w:eastAsia="de-DE"/>
        </w:rPr>
        <w:tab/>
      </w:r>
      <w:bookmarkStart w:id="4" w:name="_Hlk89348171"/>
      <w:r w:rsidRPr="009128BB">
        <w:rPr>
          <w:rFonts w:eastAsia="Times New Roman" w:cs="Times New Roman"/>
          <w:sz w:val="20"/>
          <w:lang w:val="en-GB" w:eastAsia="de-DE"/>
        </w:rPr>
        <w:t>Insert the maximum flight altitude, expressed in metres and feet in parentheses, of the operational volume (adding the air risk buffer, if applicable) using the AGL reference when the upper limit is below 150 m (492 ft), or use the MSL reference when the upper limit is above 150 m (492 ft).</w:t>
      </w:r>
      <w:bookmarkEnd w:id="4"/>
    </w:p>
    <w:p w14:paraId="17828B02" w14:textId="77777777" w:rsidR="00DF3CDF" w:rsidRPr="009128BB" w:rsidRDefault="00DF3CDF" w:rsidP="00DF3CDF">
      <w:pPr>
        <w:tabs>
          <w:tab w:val="left" w:pos="567"/>
        </w:tabs>
        <w:spacing w:after="60" w:line="276" w:lineRule="auto"/>
        <w:ind w:left="567" w:hanging="567"/>
        <w:jc w:val="both"/>
        <w:rPr>
          <w:rFonts w:eastAsia="Times New Roman" w:cs="Times New Roman"/>
          <w:sz w:val="20"/>
          <w:lang w:val="en-GB" w:eastAsia="de-DE"/>
        </w:rPr>
      </w:pPr>
      <w:r w:rsidRPr="009128BB">
        <w:rPr>
          <w:rFonts w:eastAsia="Times New Roman" w:cs="Times New Roman"/>
          <w:sz w:val="20"/>
          <w:lang w:val="en-GB" w:eastAsia="de-DE"/>
        </w:rPr>
        <w:t>2.10</w:t>
      </w:r>
      <w:r w:rsidRPr="009128BB">
        <w:rPr>
          <w:rFonts w:eastAsia="Times New Roman" w:cs="Times New Roman"/>
          <w:sz w:val="20"/>
          <w:lang w:val="en-GB" w:eastAsia="de-DE"/>
        </w:rPr>
        <w:tab/>
        <w:t>Select one or more of the nine options. Select ‘Other’ in case none of the previous applies (i.e. military areas).</w:t>
      </w:r>
    </w:p>
    <w:p w14:paraId="061B9CBA" w14:textId="77777777" w:rsidR="00DF3CDF" w:rsidRPr="009128BB" w:rsidRDefault="00DF3CDF" w:rsidP="00DF3CDF">
      <w:pPr>
        <w:tabs>
          <w:tab w:val="left" w:pos="567"/>
        </w:tabs>
        <w:spacing w:after="120" w:line="276" w:lineRule="auto"/>
        <w:ind w:left="567" w:hanging="567"/>
        <w:jc w:val="both"/>
        <w:rPr>
          <w:rFonts w:eastAsia="Times New Roman" w:cs="Times New Roman"/>
          <w:sz w:val="20"/>
          <w:lang w:val="en-GB" w:eastAsia="de-DE"/>
        </w:rPr>
      </w:pPr>
      <w:r w:rsidRPr="009128BB">
        <w:rPr>
          <w:rFonts w:eastAsia="Times New Roman" w:cs="Times New Roman"/>
          <w:sz w:val="20"/>
          <w:lang w:val="en-GB" w:eastAsia="de-DE"/>
        </w:rPr>
        <w:t>2.11</w:t>
      </w:r>
      <w:r w:rsidRPr="009128BB">
        <w:rPr>
          <w:rFonts w:eastAsia="Times New Roman" w:cs="Times New Roman"/>
          <w:sz w:val="20"/>
          <w:lang w:val="en-GB" w:eastAsia="de-DE"/>
        </w:rPr>
        <w:tab/>
        <w:t>Select one of the four options.</w:t>
      </w:r>
    </w:p>
    <w:p w14:paraId="6C584C9B" w14:textId="523EA367" w:rsidR="00DF3CDF" w:rsidRPr="009128BB" w:rsidRDefault="00DF3CDF" w:rsidP="00DF3CDF">
      <w:pPr>
        <w:tabs>
          <w:tab w:val="left" w:pos="567"/>
        </w:tabs>
        <w:spacing w:after="120" w:line="276" w:lineRule="auto"/>
        <w:ind w:left="567" w:hanging="567"/>
        <w:jc w:val="both"/>
        <w:rPr>
          <w:rFonts w:eastAsia="Times New Roman" w:cs="Times New Roman"/>
          <w:sz w:val="20"/>
          <w:lang w:val="en-GB" w:eastAsia="de-DE"/>
        </w:rPr>
      </w:pPr>
      <w:r w:rsidRPr="009128BB">
        <w:rPr>
          <w:rFonts w:eastAsia="Times New Roman" w:cs="Times New Roman"/>
          <w:sz w:val="20"/>
          <w:lang w:val="en-GB" w:eastAsia="de-DE"/>
        </w:rPr>
        <w:t>2.12</w:t>
      </w:r>
      <w:r w:rsidRPr="009128BB">
        <w:rPr>
          <w:rFonts w:eastAsia="Times New Roman" w:cs="Times New Roman"/>
          <w:sz w:val="20"/>
          <w:lang w:val="en-GB" w:eastAsia="de-DE"/>
        </w:rPr>
        <w:tab/>
        <w:t>Indicate the OM’s identification and revision number. This document should be attached to the application.</w:t>
      </w:r>
    </w:p>
    <w:p w14:paraId="127FC9A0" w14:textId="00EAD284" w:rsidR="00DF3CDF" w:rsidRPr="009128BB" w:rsidRDefault="00DF3CDF" w:rsidP="00DF3CDF">
      <w:pPr>
        <w:tabs>
          <w:tab w:val="left" w:pos="567"/>
        </w:tabs>
        <w:spacing w:after="120" w:line="276" w:lineRule="auto"/>
        <w:ind w:left="567" w:hanging="567"/>
        <w:jc w:val="both"/>
        <w:rPr>
          <w:rFonts w:eastAsia="Times New Roman" w:cs="Times New Roman"/>
          <w:sz w:val="20"/>
          <w:lang w:val="en-GB" w:eastAsia="de-DE"/>
        </w:rPr>
      </w:pPr>
      <w:r w:rsidRPr="009128BB">
        <w:rPr>
          <w:rFonts w:eastAsia="Times New Roman" w:cs="Times New Roman"/>
          <w:sz w:val="20"/>
          <w:lang w:val="en-GB" w:eastAsia="de-DE"/>
        </w:rPr>
        <w:t>2.13</w:t>
      </w:r>
      <w:r w:rsidRPr="009128BB">
        <w:rPr>
          <w:rFonts w:eastAsia="Times New Roman" w:cs="Times New Roman"/>
          <w:sz w:val="20"/>
          <w:lang w:val="en-GB" w:eastAsia="de-DE"/>
        </w:rPr>
        <w:tab/>
        <w:t>Indicate the compliance evidence file identification and revision number. This document should be attached to the application.</w:t>
      </w:r>
    </w:p>
    <w:p w14:paraId="4B66C795" w14:textId="77777777" w:rsidR="00DF3CDF" w:rsidRPr="009128BB" w:rsidRDefault="00DF3CDF" w:rsidP="00DF3CDF">
      <w:pPr>
        <w:tabs>
          <w:tab w:val="left" w:pos="567"/>
        </w:tabs>
        <w:spacing w:after="120" w:line="276" w:lineRule="auto"/>
        <w:ind w:left="567" w:hanging="567"/>
        <w:jc w:val="both"/>
        <w:rPr>
          <w:rFonts w:eastAsia="Times New Roman" w:cs="Times New Roman"/>
          <w:sz w:val="20"/>
          <w:lang w:val="en-GB" w:eastAsia="de-DE"/>
        </w:rPr>
      </w:pPr>
      <w:r w:rsidRPr="009128BB">
        <w:rPr>
          <w:rFonts w:eastAsia="Times New Roman" w:cs="Times New Roman"/>
          <w:sz w:val="20"/>
          <w:lang w:val="en-GB" w:eastAsia="de-DE"/>
        </w:rPr>
        <w:t>3.1</w:t>
      </w:r>
      <w:r w:rsidRPr="009128BB">
        <w:rPr>
          <w:rFonts w:eastAsia="Times New Roman" w:cs="Times New Roman"/>
          <w:sz w:val="20"/>
          <w:lang w:val="en-GB" w:eastAsia="de-DE"/>
        </w:rPr>
        <w:tab/>
        <w:t>Name of the manufacturer of the UAS.</w:t>
      </w:r>
    </w:p>
    <w:p w14:paraId="41036B68" w14:textId="77777777" w:rsidR="00DF3CDF" w:rsidRPr="009128BB" w:rsidRDefault="00DF3CDF" w:rsidP="00DF3CDF">
      <w:pPr>
        <w:tabs>
          <w:tab w:val="left" w:pos="567"/>
        </w:tabs>
        <w:spacing w:after="120" w:line="276" w:lineRule="auto"/>
        <w:ind w:left="567" w:hanging="567"/>
        <w:jc w:val="both"/>
        <w:rPr>
          <w:rFonts w:eastAsia="Times New Roman" w:cs="Times New Roman"/>
          <w:sz w:val="20"/>
          <w:lang w:val="en-GB" w:eastAsia="de-DE"/>
        </w:rPr>
      </w:pPr>
      <w:r w:rsidRPr="009128BB">
        <w:rPr>
          <w:rFonts w:eastAsia="Times New Roman" w:cs="Times New Roman"/>
          <w:sz w:val="20"/>
          <w:lang w:val="en-GB" w:eastAsia="de-DE"/>
        </w:rPr>
        <w:t>3.2</w:t>
      </w:r>
      <w:r w:rsidRPr="009128BB">
        <w:rPr>
          <w:rFonts w:eastAsia="Times New Roman" w:cs="Times New Roman"/>
          <w:sz w:val="20"/>
          <w:lang w:val="en-GB" w:eastAsia="de-DE"/>
        </w:rPr>
        <w:tab/>
        <w:t>Model of the UAS as defined by the manufacturer.</w:t>
      </w:r>
    </w:p>
    <w:p w14:paraId="3B3C4B2D" w14:textId="60C64054" w:rsidR="00DF3CDF" w:rsidRPr="009128BB" w:rsidRDefault="00DF3CDF" w:rsidP="00DF3CDF">
      <w:pPr>
        <w:tabs>
          <w:tab w:val="left" w:pos="567"/>
        </w:tabs>
        <w:spacing w:after="120" w:line="276" w:lineRule="auto"/>
        <w:ind w:left="567" w:hanging="567"/>
        <w:jc w:val="both"/>
        <w:rPr>
          <w:rFonts w:eastAsia="Times New Roman" w:cs="Times New Roman"/>
          <w:sz w:val="20"/>
          <w:lang w:val="en-GB" w:eastAsia="de-DE"/>
        </w:rPr>
      </w:pPr>
      <w:r w:rsidRPr="009128BB">
        <w:rPr>
          <w:rFonts w:eastAsia="Times New Roman" w:cs="Times New Roman"/>
          <w:sz w:val="20"/>
          <w:lang w:val="en-GB" w:eastAsia="de-DE"/>
        </w:rPr>
        <w:lastRenderedPageBreak/>
        <w:t>3.3</w:t>
      </w:r>
      <w:r w:rsidRPr="009128BB">
        <w:rPr>
          <w:rFonts w:eastAsia="Times New Roman" w:cs="Times New Roman"/>
          <w:sz w:val="20"/>
          <w:lang w:val="en-GB" w:eastAsia="de-DE"/>
        </w:rPr>
        <w:tab/>
        <w:t>Select one of the five options.</w:t>
      </w:r>
    </w:p>
    <w:p w14:paraId="131CC163" w14:textId="110DED52" w:rsidR="00DF3CDF" w:rsidRPr="009128BB" w:rsidRDefault="00DF3CDF" w:rsidP="00DF3CDF">
      <w:pPr>
        <w:tabs>
          <w:tab w:val="left" w:pos="567"/>
        </w:tabs>
        <w:spacing w:after="120" w:line="276" w:lineRule="auto"/>
        <w:ind w:left="567" w:hanging="567"/>
        <w:jc w:val="both"/>
        <w:rPr>
          <w:rFonts w:eastAsia="Times New Roman" w:cs="Times New Roman"/>
          <w:sz w:val="20"/>
          <w:lang w:val="en-GB" w:eastAsia="de-DE"/>
        </w:rPr>
      </w:pPr>
      <w:r w:rsidRPr="009128BB">
        <w:rPr>
          <w:rFonts w:eastAsia="Times New Roman" w:cs="Times New Roman"/>
          <w:sz w:val="20"/>
          <w:lang w:val="en-GB" w:eastAsia="de-DE"/>
        </w:rPr>
        <w:t>3.4</w:t>
      </w:r>
      <w:r w:rsidRPr="009128BB">
        <w:rPr>
          <w:rFonts w:eastAsia="Times New Roman" w:cs="Times New Roman"/>
          <w:sz w:val="20"/>
          <w:lang w:val="en-GB" w:eastAsia="de-DE"/>
        </w:rPr>
        <w:tab/>
        <w:t xml:space="preserve">Indicate the maximum dimensions of the UA in metres (e.g. for aeroplanes: the length of the wingspan; for helicopters: the diameter of the propellers; for </w:t>
      </w:r>
      <w:proofErr w:type="spellStart"/>
      <w:r w:rsidRPr="009128BB">
        <w:rPr>
          <w:rFonts w:eastAsia="Times New Roman" w:cs="Times New Roman"/>
          <w:sz w:val="20"/>
          <w:lang w:val="en-GB" w:eastAsia="de-DE"/>
        </w:rPr>
        <w:t>multirotors</w:t>
      </w:r>
      <w:proofErr w:type="spellEnd"/>
      <w:r w:rsidRPr="009128BB">
        <w:rPr>
          <w:rFonts w:eastAsia="Times New Roman" w:cs="Times New Roman"/>
          <w:sz w:val="20"/>
          <w:lang w:val="en-GB" w:eastAsia="de-DE"/>
        </w:rPr>
        <w:t>: the maximum distance between the tips of two opposite propellers) as used in the risk assessment to identify the ground risk.</w:t>
      </w:r>
    </w:p>
    <w:p w14:paraId="5133A3BE" w14:textId="77777777" w:rsidR="00DF3CDF" w:rsidRPr="009128BB" w:rsidRDefault="00DF3CDF" w:rsidP="00DF3CDF">
      <w:pPr>
        <w:tabs>
          <w:tab w:val="left" w:pos="567"/>
        </w:tabs>
        <w:spacing w:after="120" w:line="276" w:lineRule="auto"/>
        <w:ind w:left="567" w:hanging="567"/>
        <w:jc w:val="both"/>
        <w:rPr>
          <w:rFonts w:eastAsia="Times New Roman" w:cs="Times New Roman"/>
          <w:sz w:val="20"/>
          <w:lang w:val="en-GB" w:eastAsia="de-DE"/>
        </w:rPr>
      </w:pPr>
      <w:r w:rsidRPr="009128BB">
        <w:rPr>
          <w:rFonts w:eastAsia="Times New Roman" w:cs="Times New Roman"/>
          <w:sz w:val="20"/>
          <w:lang w:val="en-GB" w:eastAsia="de-DE"/>
        </w:rPr>
        <w:t>3.5</w:t>
      </w:r>
      <w:r w:rsidRPr="009128BB">
        <w:rPr>
          <w:rFonts w:eastAsia="Times New Roman" w:cs="Times New Roman"/>
          <w:sz w:val="20"/>
          <w:lang w:val="en-GB" w:eastAsia="de-DE"/>
        </w:rPr>
        <w:tab/>
        <w:t>Indicate the maximum value, expressed in kg, of the UA take-off mass (TOM), at which the UAS operation may be operated. All flights should then be operated not exceeding that TOM. The TOM maybe be different from (however, not higher than) the MTOM defined by the UAS manufacturer.</w:t>
      </w:r>
    </w:p>
    <w:p w14:paraId="451D9361" w14:textId="77777777" w:rsidR="00DF3CDF" w:rsidRPr="009128BB" w:rsidRDefault="00DF3CDF" w:rsidP="00DF3CDF">
      <w:pPr>
        <w:tabs>
          <w:tab w:val="left" w:pos="567"/>
        </w:tabs>
        <w:spacing w:after="120" w:line="276" w:lineRule="auto"/>
        <w:ind w:left="567" w:hanging="567"/>
        <w:jc w:val="both"/>
        <w:rPr>
          <w:rFonts w:eastAsia="Times New Roman" w:cs="Times New Roman"/>
          <w:sz w:val="20"/>
          <w:lang w:val="en-GB" w:eastAsia="de-DE"/>
        </w:rPr>
      </w:pPr>
      <w:bookmarkStart w:id="5" w:name="_Hlk90044030"/>
      <w:r w:rsidRPr="009128BB">
        <w:rPr>
          <w:rFonts w:eastAsia="Times New Roman" w:cs="Times New Roman"/>
          <w:sz w:val="20"/>
          <w:lang w:val="en-GB" w:eastAsia="de-DE"/>
        </w:rPr>
        <w:t>3.6</w:t>
      </w:r>
      <w:r w:rsidRPr="009128BB">
        <w:rPr>
          <w:rFonts w:eastAsia="Times New Roman" w:cs="Times New Roman"/>
          <w:sz w:val="20"/>
          <w:lang w:val="en-GB" w:eastAsia="de-DE"/>
        </w:rPr>
        <w:tab/>
        <w:t>Maximum cruise airspeed, expressed in m/s and kt in parentheses, as defined in the manufacturer’s instructions.</w:t>
      </w:r>
    </w:p>
    <w:bookmarkEnd w:id="5"/>
    <w:p w14:paraId="1AABC489" w14:textId="77777777" w:rsidR="00DF3CDF" w:rsidRPr="009128BB" w:rsidRDefault="00DF3CDF" w:rsidP="00DF3CDF">
      <w:pPr>
        <w:tabs>
          <w:tab w:val="left" w:pos="567"/>
        </w:tabs>
        <w:spacing w:after="120" w:line="276" w:lineRule="auto"/>
        <w:ind w:left="567" w:hanging="567"/>
        <w:jc w:val="both"/>
        <w:rPr>
          <w:rFonts w:eastAsia="Times New Roman" w:cs="Times New Roman"/>
          <w:sz w:val="20"/>
          <w:lang w:val="en-GB" w:eastAsia="de-DE"/>
        </w:rPr>
      </w:pPr>
      <w:r w:rsidRPr="009128BB">
        <w:rPr>
          <w:rFonts w:eastAsia="Times New Roman" w:cs="Times New Roman"/>
          <w:sz w:val="20"/>
          <w:lang w:val="en-GB" w:eastAsia="de-DE"/>
        </w:rPr>
        <w:t>3.7</w:t>
      </w:r>
      <w:r w:rsidRPr="009128BB">
        <w:rPr>
          <w:rFonts w:eastAsia="Times New Roman" w:cs="Times New Roman"/>
          <w:sz w:val="20"/>
          <w:lang w:val="en-GB" w:eastAsia="de-DE"/>
        </w:rPr>
        <w:tab/>
        <w:t xml:space="preserve">Unique serial number (SN) of the UA defined by the manufacturer according to standard ANSI/CTA-2063-A-2019, </w:t>
      </w:r>
      <w:r w:rsidRPr="009128BB">
        <w:rPr>
          <w:rFonts w:eastAsia="Times New Roman" w:cs="Times New Roman"/>
          <w:i/>
          <w:iCs/>
          <w:sz w:val="20"/>
          <w:lang w:val="en-GB" w:eastAsia="de-DE"/>
        </w:rPr>
        <w:t>Small Unmanned Aerial Systems Serial Numbers</w:t>
      </w:r>
      <w:r w:rsidRPr="009128BB">
        <w:rPr>
          <w:rFonts w:eastAsia="Times New Roman" w:cs="Times New Roman"/>
          <w:sz w:val="20"/>
          <w:lang w:val="en-GB" w:eastAsia="de-DE"/>
        </w:rPr>
        <w:t>, 2019, or UA registration mark if the UA is registered. In case of privately built UAS or UAS not bearing a unique SN, insert the unique SN of the remote identification system.</w:t>
      </w:r>
    </w:p>
    <w:p w14:paraId="4A9F7C82" w14:textId="77777777" w:rsidR="00DF3CDF" w:rsidRPr="00130BDE" w:rsidRDefault="00DF3CDF" w:rsidP="00DF3CDF">
      <w:pPr>
        <w:tabs>
          <w:tab w:val="left" w:pos="567"/>
        </w:tabs>
        <w:spacing w:after="120" w:line="276" w:lineRule="auto"/>
        <w:ind w:left="567" w:hanging="567"/>
        <w:jc w:val="both"/>
        <w:rPr>
          <w:rFonts w:eastAsia="Times New Roman" w:cs="Times New Roman"/>
          <w:strike/>
          <w:sz w:val="20"/>
          <w:lang w:val="en-GB" w:eastAsia="de-DE"/>
        </w:rPr>
      </w:pPr>
      <w:r w:rsidRPr="009128BB">
        <w:rPr>
          <w:rFonts w:eastAsia="Times New Roman" w:cs="Times New Roman"/>
          <w:sz w:val="20"/>
          <w:lang w:val="en-GB" w:eastAsia="de-DE"/>
        </w:rPr>
        <w:t>3.8</w:t>
      </w:r>
      <w:r w:rsidRPr="009128BB">
        <w:rPr>
          <w:rFonts w:eastAsia="Times New Roman" w:cs="Times New Roman"/>
          <w:sz w:val="20"/>
          <w:lang w:val="en-GB" w:eastAsia="de-DE"/>
        </w:rPr>
        <w:tab/>
        <w:t>Include the EASA TC number, or the UAS design verification report number issued by EASA, if applicable</w:t>
      </w:r>
      <w:r w:rsidRPr="00130BDE">
        <w:rPr>
          <w:rFonts w:eastAsia="Times New Roman" w:cs="Times New Roman"/>
          <w:sz w:val="20"/>
          <w:lang w:val="en-GB" w:eastAsia="de-DE"/>
        </w:rPr>
        <w:t xml:space="preserve">. </w:t>
      </w:r>
    </w:p>
    <w:p w14:paraId="63785EAB" w14:textId="77777777" w:rsidR="00DF3CDF" w:rsidRPr="009128BB" w:rsidRDefault="00DF3CDF" w:rsidP="00DF3CDF">
      <w:pPr>
        <w:tabs>
          <w:tab w:val="left" w:pos="567"/>
        </w:tabs>
        <w:spacing w:after="120" w:line="276" w:lineRule="auto"/>
        <w:ind w:left="567" w:hanging="567"/>
        <w:jc w:val="both"/>
        <w:rPr>
          <w:rFonts w:eastAsia="Times New Roman" w:cs="Times New Roman"/>
          <w:sz w:val="20"/>
          <w:lang w:val="en-GB" w:eastAsia="de-DE"/>
        </w:rPr>
      </w:pPr>
      <w:r w:rsidRPr="009128BB">
        <w:rPr>
          <w:rFonts w:eastAsia="Times New Roman" w:cs="Times New Roman"/>
          <w:sz w:val="20"/>
          <w:lang w:val="en-GB" w:eastAsia="de-DE"/>
        </w:rPr>
        <w:t>3.9</w:t>
      </w:r>
      <w:r w:rsidRPr="009128BB">
        <w:rPr>
          <w:rFonts w:eastAsia="Times New Roman" w:cs="Times New Roman"/>
          <w:sz w:val="20"/>
          <w:lang w:val="en-GB" w:eastAsia="de-DE"/>
        </w:rPr>
        <w:tab/>
        <w:t>If a UAS with an EASA TC is required by the competent authority, the UAS should have a certificate of airworthiness (</w:t>
      </w:r>
      <w:proofErr w:type="spellStart"/>
      <w:r w:rsidRPr="009128BB">
        <w:rPr>
          <w:rFonts w:eastAsia="Times New Roman" w:cs="Times New Roman"/>
          <w:sz w:val="20"/>
          <w:lang w:val="en-GB" w:eastAsia="de-DE"/>
        </w:rPr>
        <w:t>CofA</w:t>
      </w:r>
      <w:proofErr w:type="spellEnd"/>
      <w:r w:rsidRPr="009128BB">
        <w:rPr>
          <w:rFonts w:eastAsia="Times New Roman" w:cs="Times New Roman"/>
          <w:sz w:val="20"/>
          <w:lang w:val="en-GB" w:eastAsia="de-DE"/>
        </w:rPr>
        <w:t>).</w:t>
      </w:r>
    </w:p>
    <w:p w14:paraId="1BD49EFD" w14:textId="77777777" w:rsidR="00DF3CDF" w:rsidRPr="009128BB" w:rsidRDefault="00DF3CDF" w:rsidP="00DF3CDF">
      <w:pPr>
        <w:tabs>
          <w:tab w:val="left" w:pos="567"/>
        </w:tabs>
        <w:spacing w:after="120" w:line="276" w:lineRule="auto"/>
        <w:ind w:left="567" w:hanging="567"/>
        <w:jc w:val="both"/>
        <w:rPr>
          <w:rFonts w:eastAsia="Times New Roman" w:cs="Times New Roman"/>
          <w:sz w:val="20"/>
          <w:lang w:val="en-GB" w:eastAsia="de-DE"/>
        </w:rPr>
      </w:pPr>
      <w:r w:rsidRPr="009128BB">
        <w:rPr>
          <w:rFonts w:eastAsia="Times New Roman" w:cs="Times New Roman"/>
          <w:sz w:val="20"/>
          <w:lang w:val="en-GB" w:eastAsia="de-DE"/>
        </w:rPr>
        <w:t>3.10</w:t>
      </w:r>
      <w:r w:rsidRPr="009128BB">
        <w:rPr>
          <w:rFonts w:eastAsia="Times New Roman" w:cs="Times New Roman"/>
          <w:sz w:val="20"/>
          <w:lang w:val="en-GB" w:eastAsia="de-DE"/>
        </w:rPr>
        <w:tab/>
        <w:t>If a UAS with an EASA TC is required by the competent authority, the UAS should have a noise certificate.</w:t>
      </w:r>
    </w:p>
    <w:p w14:paraId="46E413B8" w14:textId="77508035" w:rsidR="00DF3CDF" w:rsidRPr="009128BB" w:rsidRDefault="00DF3CDF" w:rsidP="00DF3CDF">
      <w:pPr>
        <w:tabs>
          <w:tab w:val="left" w:pos="567"/>
        </w:tabs>
        <w:spacing w:after="120" w:line="276" w:lineRule="auto"/>
        <w:ind w:left="567" w:hanging="567"/>
        <w:jc w:val="both"/>
        <w:rPr>
          <w:rFonts w:eastAsia="Times New Roman" w:cs="Times New Roman"/>
          <w:sz w:val="20"/>
          <w:lang w:val="en-GB" w:eastAsia="de-DE"/>
        </w:rPr>
      </w:pPr>
      <w:r w:rsidRPr="009128BB">
        <w:rPr>
          <w:rFonts w:eastAsia="Times New Roman" w:cs="Times New Roman"/>
          <w:sz w:val="20"/>
          <w:lang w:val="en-GB" w:eastAsia="de-DE"/>
        </w:rPr>
        <w:t>3.11</w:t>
      </w:r>
      <w:r w:rsidRPr="009128BB">
        <w:rPr>
          <w:rFonts w:eastAsia="Times New Roman" w:cs="Times New Roman"/>
          <w:sz w:val="20"/>
          <w:lang w:val="en-GB" w:eastAsia="de-DE"/>
        </w:rPr>
        <w:tab/>
        <w:t>Select one of the four options.</w:t>
      </w:r>
    </w:p>
    <w:p w14:paraId="36D56272" w14:textId="7B5F1CB9" w:rsidR="00DF3CDF" w:rsidRPr="009128BB" w:rsidRDefault="00DF3CDF" w:rsidP="00DF3CDF">
      <w:pPr>
        <w:tabs>
          <w:tab w:val="left" w:pos="567"/>
        </w:tabs>
        <w:spacing w:after="120" w:line="276" w:lineRule="auto"/>
        <w:ind w:left="567" w:hanging="567"/>
        <w:jc w:val="both"/>
        <w:rPr>
          <w:rFonts w:eastAsia="Times New Roman" w:cs="Times New Roman"/>
          <w:sz w:val="20"/>
          <w:lang w:val="en-GB" w:eastAsia="de-DE"/>
        </w:rPr>
      </w:pPr>
      <w:r w:rsidRPr="009128BB">
        <w:rPr>
          <w:rFonts w:eastAsia="Times New Roman" w:cs="Times New Roman"/>
          <w:sz w:val="20"/>
          <w:lang w:val="en-GB" w:eastAsia="de-DE"/>
        </w:rPr>
        <w:t>3.12</w:t>
      </w:r>
      <w:r w:rsidRPr="009128BB">
        <w:rPr>
          <w:rFonts w:eastAsia="Times New Roman" w:cs="Times New Roman"/>
          <w:sz w:val="20"/>
          <w:lang w:val="en-GB" w:eastAsia="de-DE"/>
        </w:rPr>
        <w:tab/>
        <w:t>Select one of the two options.</w:t>
      </w:r>
    </w:p>
    <w:p w14:paraId="332E78C5" w14:textId="77777777" w:rsidR="00DF3CDF" w:rsidRPr="009128BB" w:rsidRDefault="00DF3CDF" w:rsidP="00DF3CDF">
      <w:pPr>
        <w:tabs>
          <w:tab w:val="left" w:pos="567"/>
        </w:tabs>
        <w:spacing w:after="120" w:line="276" w:lineRule="auto"/>
        <w:ind w:left="567" w:hanging="567"/>
        <w:jc w:val="both"/>
        <w:rPr>
          <w:rFonts w:eastAsia="Times New Roman" w:cs="Times New Roman"/>
          <w:sz w:val="20"/>
          <w:lang w:val="en-GB" w:eastAsia="de-DE"/>
        </w:rPr>
      </w:pPr>
      <w:r w:rsidRPr="009128BB">
        <w:rPr>
          <w:rFonts w:eastAsia="Times New Roman" w:cs="Times New Roman"/>
          <w:sz w:val="20"/>
          <w:lang w:val="en-GB" w:eastAsia="de-DE"/>
        </w:rPr>
        <w:t>4</w:t>
      </w:r>
      <w:r w:rsidRPr="009128BB">
        <w:rPr>
          <w:rFonts w:eastAsia="Times New Roman" w:cs="Times New Roman"/>
          <w:sz w:val="20"/>
          <w:lang w:val="en-GB" w:eastAsia="de-DE"/>
        </w:rPr>
        <w:tab/>
        <w:t>Free-text field for the addition of any relevant remark.</w:t>
      </w:r>
    </w:p>
    <w:p w14:paraId="18DBF0BD" w14:textId="77777777" w:rsidR="00DF3CDF" w:rsidRPr="009128BB" w:rsidRDefault="00DF3CDF" w:rsidP="00DF3CDF">
      <w:pPr>
        <w:spacing w:line="276" w:lineRule="auto"/>
        <w:ind w:left="709" w:hanging="709"/>
        <w:jc w:val="both"/>
        <w:rPr>
          <w:rFonts w:eastAsia="Times New Roman" w:cs="Times New Roman"/>
          <w:i/>
          <w:iCs/>
          <w:sz w:val="18"/>
          <w:szCs w:val="18"/>
          <w:lang w:val="en-GB" w:eastAsia="en-GB"/>
        </w:rPr>
      </w:pPr>
      <w:r w:rsidRPr="009128BB">
        <w:rPr>
          <w:rFonts w:eastAsia="Times New Roman" w:cs="Times New Roman"/>
          <w:i/>
          <w:iCs/>
          <w:sz w:val="18"/>
          <w:szCs w:val="18"/>
          <w:lang w:val="en-GB" w:eastAsia="en-GB"/>
        </w:rPr>
        <w:t xml:space="preserve">Note 1: </w:t>
      </w:r>
      <w:r w:rsidRPr="009128BB">
        <w:rPr>
          <w:rFonts w:eastAsia="Times New Roman" w:cs="Times New Roman"/>
          <w:i/>
          <w:iCs/>
          <w:sz w:val="18"/>
          <w:szCs w:val="18"/>
          <w:lang w:val="en-GB" w:eastAsia="en-GB"/>
        </w:rPr>
        <w:tab/>
        <w:t>Section 3 may include more than one UAS. In that case, it should be filled in with the data of all the UASs intended to be operated. If needed, fields may be duplicated.</w:t>
      </w:r>
    </w:p>
    <w:p w14:paraId="48AF4DF6" w14:textId="77777777" w:rsidR="00DF3CDF" w:rsidRDefault="00DF3CDF" w:rsidP="00DF3CDF">
      <w:pPr>
        <w:spacing w:line="276" w:lineRule="auto"/>
        <w:jc w:val="both"/>
        <w:rPr>
          <w:rFonts w:eastAsia="Times New Roman" w:cs="Times New Roman"/>
          <w:i/>
          <w:iCs/>
          <w:sz w:val="18"/>
          <w:szCs w:val="18"/>
          <w:lang w:val="en-GB" w:eastAsia="en-GB"/>
        </w:rPr>
      </w:pPr>
      <w:r w:rsidRPr="009128BB">
        <w:rPr>
          <w:rFonts w:eastAsia="Times New Roman" w:cs="Times New Roman"/>
          <w:i/>
          <w:iCs/>
          <w:sz w:val="18"/>
          <w:szCs w:val="18"/>
          <w:lang w:val="en-GB" w:eastAsia="en-GB"/>
        </w:rPr>
        <w:t xml:space="preserve">Note 2: </w:t>
      </w:r>
      <w:r w:rsidRPr="009128BB">
        <w:rPr>
          <w:rFonts w:eastAsia="Times New Roman" w:cs="Times New Roman"/>
          <w:i/>
          <w:iCs/>
          <w:sz w:val="18"/>
          <w:szCs w:val="18"/>
          <w:lang w:val="en-GB" w:eastAsia="en-GB"/>
        </w:rPr>
        <w:tab/>
        <w:t>The signature and stamp may be provided in electronic form.</w:t>
      </w:r>
    </w:p>
    <w:p w14:paraId="1B6AC0CB" w14:textId="04096162" w:rsidR="00E04FBA" w:rsidRPr="00443896" w:rsidRDefault="00E04FBA" w:rsidP="00DF3CDF">
      <w:pPr>
        <w:spacing w:line="276" w:lineRule="auto"/>
        <w:jc w:val="both"/>
        <w:rPr>
          <w:rFonts w:eastAsia="Times New Roman" w:cs="Times New Roman"/>
          <w:sz w:val="18"/>
          <w:szCs w:val="18"/>
          <w:lang w:val="en-GB" w:eastAsia="en-GB"/>
        </w:rPr>
      </w:pPr>
    </w:p>
    <w:p w14:paraId="300BFDA1" w14:textId="77777777" w:rsidR="00E04FBA" w:rsidRDefault="00E04FBA" w:rsidP="00DF3CDF">
      <w:pPr>
        <w:spacing w:line="276" w:lineRule="auto"/>
        <w:jc w:val="both"/>
        <w:rPr>
          <w:rFonts w:eastAsia="Times New Roman" w:cs="Times New Roman"/>
          <w:i/>
          <w:iCs/>
          <w:sz w:val="18"/>
          <w:szCs w:val="18"/>
          <w:lang w:val="en-GB" w:eastAsia="en-GB"/>
        </w:rPr>
      </w:pPr>
    </w:p>
    <w:p w14:paraId="365AEE05" w14:textId="467B383B" w:rsidR="00E04FBA" w:rsidRPr="00370CBD" w:rsidRDefault="00E04FBA" w:rsidP="00E04FBA">
      <w:pPr>
        <w:spacing w:after="120" w:line="276" w:lineRule="auto"/>
        <w:jc w:val="both"/>
        <w:rPr>
          <w:rFonts w:eastAsia="Times New Roman" w:cs="Times New Roman"/>
          <w:sz w:val="20"/>
          <w:szCs w:val="20"/>
          <w:u w:val="single"/>
          <w:lang w:eastAsia="en-GB"/>
        </w:rPr>
      </w:pPr>
      <w:r w:rsidRPr="00370CBD">
        <w:rPr>
          <w:rFonts w:eastAsia="Times New Roman" w:cs="Times New Roman"/>
          <w:sz w:val="20"/>
          <w:szCs w:val="20"/>
          <w:u w:val="single"/>
          <w:lang w:eastAsia="en-GB"/>
        </w:rPr>
        <w:t>Juhised taotlusvormi täitmiseks</w:t>
      </w:r>
      <w:r w:rsidR="00443896" w:rsidRPr="00370CBD">
        <w:rPr>
          <w:rFonts w:eastAsia="Times New Roman" w:cs="Times New Roman"/>
          <w:sz w:val="20"/>
          <w:szCs w:val="20"/>
          <w:u w:val="single"/>
          <w:lang w:eastAsia="en-GB"/>
        </w:rPr>
        <w:t xml:space="preserve"> (EST)</w:t>
      </w:r>
      <w:r w:rsidRPr="00370CBD">
        <w:rPr>
          <w:rFonts w:eastAsia="Times New Roman" w:cs="Times New Roman"/>
          <w:sz w:val="20"/>
          <w:szCs w:val="20"/>
          <w:u w:val="single"/>
          <w:lang w:eastAsia="en-GB"/>
        </w:rPr>
        <w:t>:</w:t>
      </w:r>
    </w:p>
    <w:p w14:paraId="596A1859" w14:textId="77777777" w:rsidR="00E04FBA" w:rsidRPr="00370CBD" w:rsidRDefault="00E04FBA" w:rsidP="00E04FBA">
      <w:pPr>
        <w:spacing w:after="120" w:line="276" w:lineRule="auto"/>
        <w:jc w:val="both"/>
        <w:rPr>
          <w:rFonts w:eastAsia="Times New Roman" w:cs="Times New Roman"/>
          <w:sz w:val="20"/>
          <w:lang w:eastAsia="en-GB" w:bidi="et-EE"/>
        </w:rPr>
      </w:pPr>
      <w:r w:rsidRPr="00370CBD">
        <w:rPr>
          <w:rFonts w:eastAsia="Times New Roman" w:cs="Times New Roman"/>
          <w:sz w:val="20"/>
          <w:lang w:eastAsia="en-GB" w:bidi="et-EE"/>
        </w:rPr>
        <w:t>Kui taotlus puudutab olemasoleva tegevusloa muutmist, märkige selle number ja täitke punasega väljad, mida muudetakse.</w:t>
      </w:r>
    </w:p>
    <w:p w14:paraId="5634E2B3" w14:textId="77777777" w:rsidR="00E04FBA" w:rsidRPr="00370CBD" w:rsidRDefault="00E04FBA" w:rsidP="00E04FBA">
      <w:pPr>
        <w:tabs>
          <w:tab w:val="left" w:pos="567"/>
        </w:tabs>
        <w:spacing w:after="120" w:line="276" w:lineRule="auto"/>
        <w:ind w:left="567" w:hanging="567"/>
        <w:jc w:val="both"/>
        <w:rPr>
          <w:rFonts w:eastAsia="Times New Roman" w:cs="Times New Roman"/>
          <w:sz w:val="20"/>
          <w:lang w:val="en-GB" w:eastAsia="de-DE"/>
        </w:rPr>
      </w:pPr>
      <w:r w:rsidRPr="00370CBD">
        <w:rPr>
          <w:rFonts w:eastAsia="Times New Roman" w:cs="Times New Roman"/>
          <w:sz w:val="20"/>
          <w:lang w:eastAsia="de-DE" w:bidi="et-EE"/>
        </w:rPr>
        <w:t>1.1.</w:t>
      </w:r>
      <w:r w:rsidRPr="00370CBD">
        <w:rPr>
          <w:rFonts w:eastAsia="Times New Roman" w:cs="Times New Roman"/>
          <w:sz w:val="20"/>
          <w:lang w:eastAsia="de-DE" w:bidi="et-EE"/>
        </w:rPr>
        <w:tab/>
        <w:t>Mehitamata õhusõiduki süsteemi käitaja registreerimisnumber Euroopa Komisjoni rakendusmääruse (2019/947) artikli 14 järgi.</w:t>
      </w:r>
    </w:p>
    <w:p w14:paraId="45E9DB19" w14:textId="77777777" w:rsidR="00E04FBA" w:rsidRPr="00370CBD" w:rsidRDefault="00E04FBA" w:rsidP="00E04FBA">
      <w:pPr>
        <w:tabs>
          <w:tab w:val="left" w:pos="567"/>
        </w:tabs>
        <w:spacing w:after="120" w:line="276" w:lineRule="auto"/>
        <w:ind w:left="567" w:hanging="567"/>
        <w:jc w:val="both"/>
        <w:rPr>
          <w:rFonts w:eastAsia="Times New Roman" w:cs="Times New Roman"/>
          <w:sz w:val="20"/>
          <w:lang w:val="en-GB" w:eastAsia="de-DE"/>
        </w:rPr>
      </w:pPr>
      <w:r w:rsidRPr="00370CBD">
        <w:rPr>
          <w:rFonts w:eastAsia="Times New Roman" w:cs="Times New Roman"/>
          <w:sz w:val="20"/>
          <w:lang w:eastAsia="de-DE" w:bidi="et-EE"/>
        </w:rPr>
        <w:t>1.2.</w:t>
      </w:r>
      <w:r w:rsidRPr="00370CBD">
        <w:rPr>
          <w:rFonts w:eastAsia="Times New Roman" w:cs="Times New Roman"/>
          <w:sz w:val="20"/>
          <w:lang w:eastAsia="de-DE" w:bidi="et-EE"/>
        </w:rPr>
        <w:tab/>
        <w:t xml:space="preserve">Mehitamata õhusõiduki süsteemi käitaja nimi. </w:t>
      </w:r>
    </w:p>
    <w:p w14:paraId="37872167" w14:textId="77777777" w:rsidR="00E04FBA" w:rsidRPr="00370CBD" w:rsidRDefault="00E04FBA" w:rsidP="00E04FBA">
      <w:pPr>
        <w:tabs>
          <w:tab w:val="left" w:pos="567"/>
        </w:tabs>
        <w:spacing w:after="120" w:line="276" w:lineRule="auto"/>
        <w:ind w:left="567" w:hanging="567"/>
        <w:jc w:val="both"/>
        <w:rPr>
          <w:rFonts w:eastAsia="Times New Roman" w:cs="Times New Roman"/>
          <w:sz w:val="20"/>
          <w:lang w:val="en-GB" w:eastAsia="de-DE"/>
        </w:rPr>
      </w:pPr>
      <w:r w:rsidRPr="00370CBD">
        <w:rPr>
          <w:rFonts w:eastAsia="Times New Roman" w:cs="Times New Roman"/>
          <w:sz w:val="20"/>
          <w:lang w:eastAsia="de-DE" w:bidi="et-EE"/>
        </w:rPr>
        <w:t>1.3.</w:t>
      </w:r>
      <w:r w:rsidRPr="00370CBD">
        <w:rPr>
          <w:rFonts w:eastAsia="Times New Roman" w:cs="Times New Roman"/>
          <w:sz w:val="20"/>
          <w:lang w:eastAsia="de-DE" w:bidi="et-EE"/>
        </w:rPr>
        <w:tab/>
        <w:t>Vastutava juhi nimi või füüsilise isiku puhul mehitamata õhusõiduki süsteemi käitaja nimi.</w:t>
      </w:r>
    </w:p>
    <w:p w14:paraId="561945A8" w14:textId="77777777" w:rsidR="00E04FBA" w:rsidRPr="00370CBD" w:rsidRDefault="00E04FBA" w:rsidP="00E04FBA">
      <w:pPr>
        <w:tabs>
          <w:tab w:val="left" w:pos="567"/>
        </w:tabs>
        <w:spacing w:after="120" w:line="276" w:lineRule="auto"/>
        <w:ind w:left="567" w:hanging="567"/>
        <w:jc w:val="both"/>
        <w:rPr>
          <w:rFonts w:eastAsia="Times New Roman" w:cs="Times New Roman"/>
          <w:sz w:val="20"/>
          <w:lang w:val="en-GB" w:eastAsia="de-DE"/>
        </w:rPr>
      </w:pPr>
      <w:r w:rsidRPr="00370CBD">
        <w:rPr>
          <w:rFonts w:eastAsia="Times New Roman" w:cs="Times New Roman"/>
          <w:sz w:val="20"/>
          <w:lang w:eastAsia="de-DE" w:bidi="et-EE"/>
        </w:rPr>
        <w:t>1.4.</w:t>
      </w:r>
      <w:r w:rsidRPr="00370CBD">
        <w:rPr>
          <w:rFonts w:eastAsia="Times New Roman" w:cs="Times New Roman"/>
          <w:sz w:val="20"/>
          <w:lang w:eastAsia="de-DE" w:bidi="et-EE"/>
        </w:rPr>
        <w:tab/>
        <w:t>Käitamistegevuse eest vastutava isiku kontaktandmed, kes vastutab Transpordiameti võimalikele küsimustele vastamise eest.</w:t>
      </w:r>
    </w:p>
    <w:p w14:paraId="229224AF" w14:textId="77777777" w:rsidR="00E04FBA" w:rsidRPr="00370CBD" w:rsidRDefault="00E04FBA" w:rsidP="00E04FBA">
      <w:pPr>
        <w:tabs>
          <w:tab w:val="left" w:pos="567"/>
        </w:tabs>
        <w:spacing w:after="120" w:line="276" w:lineRule="auto"/>
        <w:ind w:left="567" w:hanging="567"/>
        <w:jc w:val="both"/>
        <w:rPr>
          <w:rFonts w:eastAsia="Times New Roman" w:cs="Times New Roman"/>
          <w:sz w:val="20"/>
          <w:lang w:val="en-GB" w:eastAsia="de-DE"/>
        </w:rPr>
      </w:pPr>
      <w:r w:rsidRPr="00370CBD">
        <w:rPr>
          <w:rFonts w:eastAsia="Times New Roman" w:cs="Times New Roman"/>
          <w:sz w:val="20"/>
          <w:lang w:eastAsia="de-DE" w:bidi="et-EE"/>
        </w:rPr>
        <w:t>2.1.</w:t>
      </w:r>
      <w:r w:rsidRPr="00370CBD">
        <w:rPr>
          <w:rFonts w:eastAsia="Times New Roman" w:cs="Times New Roman"/>
          <w:sz w:val="20"/>
          <w:lang w:eastAsia="de-DE" w:bidi="et-EE"/>
        </w:rPr>
        <w:tab/>
        <w:t>Kuupäev, mil mehitamata õhusõiduki süsteemi käitaja plaanib tegevust alustada.</w:t>
      </w:r>
    </w:p>
    <w:p w14:paraId="5B962191" w14:textId="77777777" w:rsidR="00E04FBA" w:rsidRPr="00370CBD" w:rsidRDefault="00E04FBA" w:rsidP="00E04FBA">
      <w:pPr>
        <w:tabs>
          <w:tab w:val="left" w:pos="567"/>
        </w:tabs>
        <w:spacing w:after="120" w:line="276" w:lineRule="auto"/>
        <w:ind w:left="567" w:hanging="567"/>
        <w:jc w:val="both"/>
        <w:rPr>
          <w:rFonts w:eastAsia="Times New Roman" w:cs="Times New Roman"/>
          <w:sz w:val="20"/>
          <w:lang w:eastAsia="de-DE" w:bidi="et-EE"/>
        </w:rPr>
      </w:pPr>
      <w:r w:rsidRPr="00370CBD">
        <w:rPr>
          <w:rFonts w:eastAsia="Times New Roman" w:cs="Times New Roman"/>
          <w:sz w:val="20"/>
          <w:lang w:eastAsia="de-DE" w:bidi="et-EE"/>
        </w:rPr>
        <w:t>2.2.</w:t>
      </w:r>
      <w:r w:rsidRPr="00370CBD">
        <w:rPr>
          <w:rFonts w:eastAsia="Times New Roman" w:cs="Times New Roman"/>
          <w:sz w:val="20"/>
          <w:lang w:eastAsia="de-DE" w:bidi="et-EE"/>
        </w:rPr>
        <w:tab/>
        <w:t>Kuupäev, mil mehitamata õhusõiduki süsteemi käitaja plaanib tegevuse lõpetada. Mehitamata õhusõiduki süsteemi käitaja võib taotleda piiramatut kestust, sel juhul tuleb märkida „piiramatu‟.</w:t>
      </w:r>
    </w:p>
    <w:p w14:paraId="2992A945" w14:textId="106440F3" w:rsidR="00E04FBA" w:rsidRPr="00370CBD" w:rsidRDefault="00E04FBA" w:rsidP="00E04FBA">
      <w:pPr>
        <w:tabs>
          <w:tab w:val="left" w:pos="567"/>
        </w:tabs>
        <w:spacing w:after="120" w:line="276" w:lineRule="auto"/>
        <w:ind w:left="567" w:hanging="567"/>
        <w:jc w:val="both"/>
        <w:rPr>
          <w:rFonts w:eastAsia="Times New Roman" w:cs="Times New Roman"/>
          <w:sz w:val="20"/>
          <w:lang w:val="en-GB" w:eastAsia="de-DE"/>
        </w:rPr>
      </w:pPr>
      <w:r w:rsidRPr="00370CBD">
        <w:rPr>
          <w:rFonts w:eastAsia="Times New Roman" w:cs="Times New Roman"/>
          <w:sz w:val="20"/>
          <w:lang w:eastAsia="de-DE" w:bidi="et-EE"/>
        </w:rPr>
        <w:t>2.3.</w:t>
      </w:r>
      <w:r w:rsidRPr="00370CBD">
        <w:rPr>
          <w:rFonts w:eastAsia="Times New Roman" w:cs="Times New Roman"/>
          <w:sz w:val="20"/>
          <w:lang w:eastAsia="de-DE" w:bidi="et-EE"/>
        </w:rPr>
        <w:tab/>
        <w:t>Asukoht (-kohad), kus mehitamata õhusõiduki süsteemi käitaja kavatseb tegutseda. Asukoha (-kohtade) tuvastus peaks sisaldama kogu tegevusmahtu ja maapealset riskipuhvrit (punane joon joonisel 1). Olenevalt esialgsest maa- ja õhuriskist ning riskivähendusmeetmetest saavad asukohad olla kas „üldised‟ või „täpsed‟ (vt GM2 UAS.SPEC.030(2)).</w:t>
      </w:r>
    </w:p>
    <w:p w14:paraId="7A747DA0" w14:textId="711C5A28" w:rsidR="00E04FBA" w:rsidRPr="00370CBD" w:rsidRDefault="00583BCB" w:rsidP="00E04FBA">
      <w:pPr>
        <w:tabs>
          <w:tab w:val="left" w:pos="567"/>
        </w:tabs>
        <w:spacing w:after="120" w:line="276" w:lineRule="auto"/>
        <w:jc w:val="both"/>
        <w:rPr>
          <w:rFonts w:eastAsia="Times New Roman" w:cs="Times New Roman"/>
          <w:sz w:val="20"/>
          <w:lang w:val="en-GB" w:eastAsia="de-DE"/>
        </w:rPr>
      </w:pPr>
      <w:r w:rsidRPr="00370CBD">
        <w:rPr>
          <w:rFonts w:eastAsia="Times New Roman" w:cs="Times New Roman"/>
          <w:noProof/>
          <w:sz w:val="22"/>
          <w:szCs w:val="24"/>
          <w:lang w:eastAsia="et-EE"/>
        </w:rPr>
        <mc:AlternateContent>
          <mc:Choice Requires="wpg">
            <w:drawing>
              <wp:anchor distT="0" distB="0" distL="114300" distR="114300" simplePos="0" relativeHeight="251658244" behindDoc="0" locked="0" layoutInCell="1" allowOverlap="1" wp14:anchorId="3D600C4B" wp14:editId="62471B46">
                <wp:simplePos x="0" y="0"/>
                <wp:positionH relativeFrom="margin">
                  <wp:align>center</wp:align>
                </wp:positionH>
                <wp:positionV relativeFrom="paragraph">
                  <wp:posOffset>8283</wp:posOffset>
                </wp:positionV>
                <wp:extent cx="2123835" cy="818949"/>
                <wp:effectExtent l="0" t="0" r="0" b="19685"/>
                <wp:wrapNone/>
                <wp:docPr id="1" name="Rühm 1"/>
                <wp:cNvGraphicFramePr/>
                <a:graphic xmlns:a="http://schemas.openxmlformats.org/drawingml/2006/main">
                  <a:graphicData uri="http://schemas.microsoft.com/office/word/2010/wordprocessingGroup">
                    <wpg:wgp>
                      <wpg:cNvGrpSpPr/>
                      <wpg:grpSpPr>
                        <a:xfrm>
                          <a:off x="0" y="0"/>
                          <a:ext cx="2123835" cy="818949"/>
                          <a:chOff x="274337" y="-39171"/>
                          <a:chExt cx="2124160" cy="818984"/>
                        </a:xfrm>
                      </wpg:grpSpPr>
                      <wps:wsp>
                        <wps:cNvPr id="4" name="Rectangle 27"/>
                        <wps:cNvSpPr/>
                        <wps:spPr>
                          <a:xfrm>
                            <a:off x="274337" y="-39171"/>
                            <a:ext cx="1820849" cy="818984"/>
                          </a:xfrm>
                          <a:prstGeom prst="rect">
                            <a:avLst/>
                          </a:prstGeom>
                          <a:no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28"/>
                        <wps:cNvSpPr/>
                        <wps:spPr>
                          <a:xfrm>
                            <a:off x="636947" y="267621"/>
                            <a:ext cx="1065475" cy="381662"/>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29"/>
                        <wps:cNvSpPr txBox="1"/>
                        <wps:spPr>
                          <a:xfrm>
                            <a:off x="664948" y="319788"/>
                            <a:ext cx="1733549" cy="318052"/>
                          </a:xfrm>
                          <a:prstGeom prst="rect">
                            <a:avLst/>
                          </a:prstGeom>
                          <a:noFill/>
                          <a:ln w="6350">
                            <a:noFill/>
                          </a:ln>
                        </wps:spPr>
                        <wps:txbx>
                          <w:txbxContent>
                            <w:p w14:paraId="0B2137C3" w14:textId="77777777" w:rsidR="00E04FBA" w:rsidRDefault="00E04FBA" w:rsidP="00E04FBA">
                              <w:r>
                                <w:rPr>
                                  <w:lang w:bidi="et-EE"/>
                                </w:rPr>
                                <w:t>Lennupiirkond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Text Box 31"/>
                        <wps:cNvSpPr txBox="1"/>
                        <wps:spPr>
                          <a:xfrm>
                            <a:off x="390586" y="1737"/>
                            <a:ext cx="1789044" cy="318052"/>
                          </a:xfrm>
                          <a:prstGeom prst="rect">
                            <a:avLst/>
                          </a:prstGeom>
                          <a:noFill/>
                          <a:ln w="6350">
                            <a:noFill/>
                          </a:ln>
                        </wps:spPr>
                        <wps:txbx>
                          <w:txbxContent>
                            <w:p w14:paraId="7E97B9C2" w14:textId="77777777" w:rsidR="00E04FBA" w:rsidRDefault="00E04FBA" w:rsidP="00E04FBA">
                              <w:r>
                                <w:rPr>
                                  <w:lang w:bidi="et-EE"/>
                                </w:rPr>
                                <w:t>Maapealne riskipuhver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600C4B" id="Rühm 1" o:spid="_x0000_s1033" style="position:absolute;left:0;text-align:left;margin-left:0;margin-top:.65pt;width:167.25pt;height:64.5pt;z-index:251658244;mso-position-horizontal:center;mso-position-horizontal-relative:margin;mso-width-relative:margin;mso-height-relative:margin" coordorigin="2743,-391" coordsize="21241,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">
                <v:rect id="Rectangle 27" o:spid="_x0000_s1034" style="position:absolute;left:2743;top:-391;width:18208;height:8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" filled="f" strokecolor="red" strokeweight="1pt"/>
                <v:rect id="Rectangle 28" o:spid="_x0000_s1035" style="position:absolute;left:6369;top:2676;width:10655;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" fillcolor="#d9d9d9" strokecolor="#41719c" strokeweight="1pt"/>
                <v:shape id="Text Box 29" o:spid="_x0000_s1036" type="#_x0000_t202" style="position:absolute;left:6649;top:3197;width:17335;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0B2137C3" w14:textId="77777777" w:rsidR="00E04FBA" w:rsidRDefault="00E04FBA" w:rsidP="00E04FBA">
                        <w:r>
                          <w:rPr>
                            <w:lang w:bidi="et-EE"/>
                          </w:rPr>
                          <w:t>Lennupiirkond</w:t>
                        </w:r>
                      </w:p>
                    </w:txbxContent>
                  </v:textbox>
                </v:shape>
                <v:shape id="Text Box 31" o:spid="_x0000_s1037" type="#_x0000_t202" style="position:absolute;left:3905;top:17;width:17891;height:3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7E97B9C2" w14:textId="77777777" w:rsidR="00E04FBA" w:rsidRDefault="00E04FBA" w:rsidP="00E04FBA">
                        <w:r>
                          <w:rPr>
                            <w:lang w:bidi="et-EE"/>
                          </w:rPr>
                          <w:t>Maapealne riskipuhver</w:t>
                        </w:r>
                      </w:p>
                    </w:txbxContent>
                  </v:textbox>
                </v:shape>
                <w10:wrap anchorx="margin"/>
              </v:group>
            </w:pict>
          </mc:Fallback>
        </mc:AlternateContent>
      </w:r>
    </w:p>
    <w:p w14:paraId="620460DA" w14:textId="77777777" w:rsidR="00E04FBA" w:rsidRPr="00370CBD" w:rsidRDefault="00E04FBA" w:rsidP="00E04FBA">
      <w:pPr>
        <w:tabs>
          <w:tab w:val="left" w:pos="567"/>
        </w:tabs>
        <w:spacing w:after="120" w:line="276" w:lineRule="auto"/>
        <w:ind w:left="567" w:hanging="567"/>
        <w:jc w:val="center"/>
        <w:rPr>
          <w:rFonts w:eastAsia="Times New Roman" w:cs="Times New Roman"/>
          <w:sz w:val="20"/>
          <w:lang w:val="en-GB" w:eastAsia="de-DE"/>
        </w:rPr>
      </w:pPr>
      <w:r w:rsidRPr="00370CBD">
        <w:rPr>
          <w:rFonts w:eastAsia="Times New Roman" w:cs="Times New Roman"/>
          <w:noProof/>
          <w:sz w:val="22"/>
          <w:szCs w:val="24"/>
          <w:lang w:eastAsia="et-EE"/>
        </w:rPr>
        <mc:AlternateContent>
          <mc:Choice Requires="wps">
            <w:drawing>
              <wp:anchor distT="0" distB="0" distL="114300" distR="114300" simplePos="0" relativeHeight="251658246" behindDoc="0" locked="0" layoutInCell="1" allowOverlap="1" wp14:anchorId="12B0EDFB" wp14:editId="28A65F05">
                <wp:simplePos x="0" y="0"/>
                <wp:positionH relativeFrom="column">
                  <wp:posOffset>495300</wp:posOffset>
                </wp:positionH>
                <wp:positionV relativeFrom="paragraph">
                  <wp:posOffset>6985</wp:posOffset>
                </wp:positionV>
                <wp:extent cx="1398270" cy="318135"/>
                <wp:effectExtent l="0" t="0" r="0" b="5715"/>
                <wp:wrapNone/>
                <wp:docPr id="8" name="Tekstiväli 8"/>
                <wp:cNvGraphicFramePr/>
                <a:graphic xmlns:a="http://schemas.openxmlformats.org/drawingml/2006/main">
                  <a:graphicData uri="http://schemas.microsoft.com/office/word/2010/wordprocessingShape">
                    <wps:wsp>
                      <wps:cNvSpPr txBox="1"/>
                      <wps:spPr>
                        <a:xfrm>
                          <a:off x="0" y="0"/>
                          <a:ext cx="1398270" cy="318135"/>
                        </a:xfrm>
                        <a:prstGeom prst="rect">
                          <a:avLst/>
                        </a:prstGeom>
                        <a:noFill/>
                        <a:ln w="6350">
                          <a:noFill/>
                        </a:ln>
                      </wps:spPr>
                      <wps:txbx>
                        <w:txbxContent>
                          <w:p w14:paraId="263B6245" w14:textId="77777777" w:rsidR="00E04FBA" w:rsidRDefault="00E04FBA" w:rsidP="00E04FBA">
                            <w:r>
                              <w:rPr>
                                <w:lang w:bidi="et-EE"/>
                              </w:rPr>
                              <w:t>Külgnev ala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2B0EDFB" id="Tekstiväli 8" o:spid="_x0000_s1038" type="#_x0000_t202" style="position:absolute;left:0;text-align:left;margin-left:39pt;margin-top:.55pt;width:110.1pt;height:25.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" filled="f" stroked="f" strokeweight=".5pt">
                <v:textbox>
                  <w:txbxContent>
                    <w:p w14:paraId="263B6245" w14:textId="77777777" w:rsidR="00E04FBA" w:rsidRDefault="00E04FBA" w:rsidP="00E04FBA">
                      <w:r>
                        <w:rPr>
                          <w:lang w:bidi="et-EE"/>
                        </w:rPr>
                        <w:t>Külgnev ala</w:t>
                      </w:r>
                    </w:p>
                  </w:txbxContent>
                </v:textbox>
              </v:shape>
            </w:pict>
          </mc:Fallback>
        </mc:AlternateContent>
      </w:r>
      <w:r w:rsidRPr="00370CBD">
        <w:rPr>
          <w:rFonts w:eastAsia="Times New Roman" w:cs="Times New Roman"/>
          <w:noProof/>
          <w:sz w:val="22"/>
          <w:szCs w:val="24"/>
          <w:lang w:eastAsia="et-EE"/>
        </w:rPr>
        <mc:AlternateContent>
          <mc:Choice Requires="wps">
            <w:drawing>
              <wp:anchor distT="0" distB="0" distL="114300" distR="114300" simplePos="0" relativeHeight="251658245" behindDoc="0" locked="0" layoutInCell="1" allowOverlap="1" wp14:anchorId="11981C6F" wp14:editId="13878B18">
                <wp:simplePos x="0" y="0"/>
                <wp:positionH relativeFrom="column">
                  <wp:posOffset>3940175</wp:posOffset>
                </wp:positionH>
                <wp:positionV relativeFrom="paragraph">
                  <wp:posOffset>5715</wp:posOffset>
                </wp:positionV>
                <wp:extent cx="1470660" cy="318135"/>
                <wp:effectExtent l="0" t="0" r="0" b="5715"/>
                <wp:wrapNone/>
                <wp:docPr id="9" name="Tekstiväli 9"/>
                <wp:cNvGraphicFramePr/>
                <a:graphic xmlns:a="http://schemas.openxmlformats.org/drawingml/2006/main">
                  <a:graphicData uri="http://schemas.microsoft.com/office/word/2010/wordprocessingShape">
                    <wps:wsp>
                      <wps:cNvSpPr txBox="1"/>
                      <wps:spPr>
                        <a:xfrm>
                          <a:off x="0" y="0"/>
                          <a:ext cx="1470660" cy="318135"/>
                        </a:xfrm>
                        <a:prstGeom prst="rect">
                          <a:avLst/>
                        </a:prstGeom>
                        <a:noFill/>
                        <a:ln w="6350">
                          <a:noFill/>
                        </a:ln>
                      </wps:spPr>
                      <wps:txbx>
                        <w:txbxContent>
                          <w:p w14:paraId="5AD33930" w14:textId="77777777" w:rsidR="00E04FBA" w:rsidRDefault="00E04FBA" w:rsidP="00E04FBA">
                            <w:r>
                              <w:rPr>
                                <w:lang w:bidi="et-EE"/>
                              </w:rPr>
                              <w:t>Külgnev ala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981C6F" id="Tekstiväli 9" o:spid="_x0000_s1039" type="#_x0000_t202" style="position:absolute;left:0;text-align:left;margin-left:310.25pt;margin-top:.45pt;width:115.8pt;height:25.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" filled="f" stroked="f" strokeweight=".5pt">
                <v:textbox>
                  <w:txbxContent>
                    <w:p w14:paraId="5AD33930" w14:textId="77777777" w:rsidR="00E04FBA" w:rsidRDefault="00E04FBA" w:rsidP="00E04FBA">
                      <w:r>
                        <w:rPr>
                          <w:lang w:bidi="et-EE"/>
                        </w:rPr>
                        <w:t>Külgnev ala</w:t>
                      </w:r>
                    </w:p>
                  </w:txbxContent>
                </v:textbox>
              </v:shape>
            </w:pict>
          </mc:Fallback>
        </mc:AlternateContent>
      </w:r>
    </w:p>
    <w:p w14:paraId="5D04839B" w14:textId="77777777" w:rsidR="00E04FBA" w:rsidRPr="00370CBD" w:rsidRDefault="00E04FBA" w:rsidP="00E04FBA">
      <w:pPr>
        <w:tabs>
          <w:tab w:val="left" w:pos="567"/>
        </w:tabs>
        <w:spacing w:after="120" w:line="276" w:lineRule="auto"/>
        <w:ind w:left="567" w:hanging="567"/>
        <w:jc w:val="center"/>
        <w:rPr>
          <w:rFonts w:eastAsia="Times New Roman" w:cs="Times New Roman"/>
          <w:sz w:val="20"/>
          <w:lang w:val="en-GB" w:eastAsia="de-DE"/>
        </w:rPr>
      </w:pPr>
    </w:p>
    <w:p w14:paraId="1139A72E" w14:textId="77777777" w:rsidR="00E04FBA" w:rsidRPr="00370CBD" w:rsidRDefault="00E04FBA" w:rsidP="00E04FBA">
      <w:pPr>
        <w:tabs>
          <w:tab w:val="left" w:pos="567"/>
        </w:tabs>
        <w:spacing w:after="120" w:line="276" w:lineRule="auto"/>
        <w:ind w:left="567" w:hanging="567"/>
        <w:jc w:val="center"/>
        <w:rPr>
          <w:rFonts w:eastAsia="Times New Roman" w:cs="Times New Roman"/>
          <w:b/>
          <w:sz w:val="20"/>
          <w:lang w:eastAsia="de-DE" w:bidi="et-EE"/>
        </w:rPr>
      </w:pPr>
    </w:p>
    <w:p w14:paraId="6BCF4954" w14:textId="77777777" w:rsidR="00E04FBA" w:rsidRPr="00370CBD" w:rsidRDefault="00E04FBA" w:rsidP="00E04FBA">
      <w:pPr>
        <w:tabs>
          <w:tab w:val="left" w:pos="567"/>
        </w:tabs>
        <w:spacing w:after="120" w:line="276" w:lineRule="auto"/>
        <w:ind w:left="567" w:hanging="567"/>
        <w:jc w:val="center"/>
        <w:rPr>
          <w:rFonts w:eastAsia="Times New Roman" w:cs="Times New Roman"/>
          <w:b/>
          <w:bCs/>
          <w:sz w:val="20"/>
          <w:lang w:val="en-GB" w:eastAsia="de-DE"/>
        </w:rPr>
      </w:pPr>
      <w:r w:rsidRPr="00370CBD">
        <w:rPr>
          <w:rFonts w:eastAsia="Times New Roman" w:cs="Times New Roman"/>
          <w:b/>
          <w:sz w:val="20"/>
          <w:lang w:eastAsia="de-DE" w:bidi="et-EE"/>
        </w:rPr>
        <w:t>Joonis 1: tegevusala ja maapealne riskipuhver</w:t>
      </w:r>
    </w:p>
    <w:p w14:paraId="0A3D0F82" w14:textId="77777777" w:rsidR="00E04FBA" w:rsidRPr="00370CBD" w:rsidRDefault="00E04FBA" w:rsidP="00E04FBA">
      <w:pPr>
        <w:tabs>
          <w:tab w:val="left" w:pos="567"/>
        </w:tabs>
        <w:spacing w:after="120" w:line="276" w:lineRule="auto"/>
        <w:ind w:left="567" w:hanging="567"/>
        <w:jc w:val="both"/>
        <w:rPr>
          <w:rFonts w:eastAsia="Times New Roman" w:cs="Times New Roman"/>
          <w:sz w:val="20"/>
          <w:lang w:eastAsia="de-DE" w:bidi="et-EE"/>
        </w:rPr>
      </w:pPr>
      <w:r w:rsidRPr="00370CBD">
        <w:rPr>
          <w:rFonts w:eastAsia="Times New Roman" w:cs="Times New Roman"/>
          <w:sz w:val="20"/>
          <w:lang w:eastAsia="de-DE" w:bidi="et-EE"/>
        </w:rPr>
        <w:lastRenderedPageBreak/>
        <w:t>2.4.</w:t>
      </w:r>
      <w:r w:rsidRPr="00370CBD">
        <w:rPr>
          <w:rFonts w:eastAsia="Times New Roman" w:cs="Times New Roman"/>
          <w:sz w:val="20"/>
          <w:lang w:eastAsia="de-DE" w:bidi="et-EE"/>
        </w:rPr>
        <w:tab/>
        <w:t xml:space="preserve">Tehke üks valik kolmest. Kui kasutatakse SORA meetodit, märkige selle versioon. Kui kasutatakse </w:t>
      </w:r>
      <w:proofErr w:type="spellStart"/>
      <w:r w:rsidRPr="00370CBD">
        <w:rPr>
          <w:rFonts w:eastAsia="Times New Roman" w:cs="Times New Roman"/>
          <w:sz w:val="20"/>
          <w:lang w:eastAsia="de-DE" w:bidi="et-EE"/>
        </w:rPr>
        <w:t>PDRAd</w:t>
      </w:r>
      <w:proofErr w:type="spellEnd"/>
      <w:r w:rsidRPr="00370CBD">
        <w:rPr>
          <w:rFonts w:eastAsia="Times New Roman" w:cs="Times New Roman"/>
          <w:sz w:val="20"/>
          <w:lang w:eastAsia="de-DE" w:bidi="et-EE"/>
        </w:rPr>
        <w:t xml:space="preserve">, märkige selle number ja versioon. Kui kasutatakse </w:t>
      </w:r>
      <w:proofErr w:type="spellStart"/>
      <w:r w:rsidRPr="00370CBD">
        <w:rPr>
          <w:rFonts w:eastAsia="Times New Roman" w:cs="Times New Roman"/>
          <w:sz w:val="20"/>
          <w:lang w:eastAsia="de-DE" w:bidi="et-EE"/>
        </w:rPr>
        <w:t>SORA-st</w:t>
      </w:r>
      <w:proofErr w:type="spellEnd"/>
      <w:r w:rsidRPr="00370CBD">
        <w:rPr>
          <w:rFonts w:eastAsia="Times New Roman" w:cs="Times New Roman"/>
          <w:sz w:val="20"/>
          <w:lang w:eastAsia="de-DE" w:bidi="et-EE"/>
        </w:rPr>
        <w:t xml:space="preserve"> erinevat riskihindamise meetodit, viidake sellele. Viimasel juhul peaks mehitamata õhusõiduki süsteemi käitaja tõendama, et meetod vastab rakendusmääruse 2019/947 artiklile 11.</w:t>
      </w:r>
    </w:p>
    <w:p w14:paraId="6388A898" w14:textId="77777777" w:rsidR="00E04FBA" w:rsidRPr="00370CBD" w:rsidRDefault="00E04FBA" w:rsidP="00E04FBA">
      <w:pPr>
        <w:tabs>
          <w:tab w:val="left" w:pos="567"/>
        </w:tabs>
        <w:spacing w:after="120" w:line="276" w:lineRule="auto"/>
        <w:ind w:left="567" w:hanging="567"/>
        <w:jc w:val="both"/>
        <w:rPr>
          <w:rFonts w:eastAsia="Times New Roman" w:cs="Times New Roman"/>
          <w:sz w:val="20"/>
          <w:lang w:val="en-GB" w:eastAsia="de-DE"/>
        </w:rPr>
      </w:pPr>
      <w:r w:rsidRPr="00370CBD">
        <w:rPr>
          <w:rFonts w:eastAsia="Times New Roman" w:cs="Times New Roman"/>
          <w:sz w:val="20"/>
          <w:lang w:eastAsia="de-DE" w:bidi="et-EE"/>
        </w:rPr>
        <w:t>2.5.</w:t>
      </w:r>
      <w:r w:rsidRPr="00370CBD">
        <w:rPr>
          <w:rFonts w:eastAsia="Times New Roman" w:cs="Times New Roman"/>
          <w:sz w:val="20"/>
          <w:lang w:eastAsia="de-DE" w:bidi="et-EE"/>
        </w:rPr>
        <w:tab/>
        <w:t>Kui kasutate SORA meetodit, märkige SAIL tase, muul juhul tooge välja samaväärse riskihindamise metoodika.</w:t>
      </w:r>
    </w:p>
    <w:p w14:paraId="0CB8BC2B" w14:textId="77777777" w:rsidR="00E04FBA" w:rsidRPr="00370CBD" w:rsidRDefault="00E04FBA" w:rsidP="00E04FBA">
      <w:pPr>
        <w:tabs>
          <w:tab w:val="left" w:pos="567"/>
        </w:tabs>
        <w:spacing w:after="120" w:line="276" w:lineRule="auto"/>
        <w:ind w:left="567" w:hanging="567"/>
        <w:jc w:val="both"/>
        <w:rPr>
          <w:rFonts w:eastAsia="Times New Roman" w:cs="Times New Roman"/>
          <w:sz w:val="20"/>
          <w:lang w:eastAsia="de-DE" w:bidi="et-EE"/>
        </w:rPr>
      </w:pPr>
      <w:r w:rsidRPr="00370CBD">
        <w:rPr>
          <w:rFonts w:eastAsia="Times New Roman" w:cs="Times New Roman"/>
          <w:sz w:val="20"/>
          <w:lang w:eastAsia="de-DE" w:bidi="et-EE"/>
        </w:rPr>
        <w:t>2.6.</w:t>
      </w:r>
      <w:r w:rsidRPr="00370CBD">
        <w:rPr>
          <w:rFonts w:eastAsia="Times New Roman" w:cs="Times New Roman"/>
          <w:sz w:val="20"/>
          <w:lang w:eastAsia="de-DE" w:bidi="et-EE"/>
        </w:rPr>
        <w:tab/>
        <w:t>Tehke üks valik kahest.</w:t>
      </w:r>
    </w:p>
    <w:p w14:paraId="26177525" w14:textId="77777777" w:rsidR="00E04FBA" w:rsidRPr="00370CBD" w:rsidRDefault="00E04FBA" w:rsidP="00E04FBA">
      <w:pPr>
        <w:tabs>
          <w:tab w:val="left" w:pos="567"/>
        </w:tabs>
        <w:spacing w:after="120" w:line="276" w:lineRule="auto"/>
        <w:ind w:left="567" w:hanging="567"/>
        <w:jc w:val="both"/>
        <w:rPr>
          <w:rFonts w:eastAsia="Times New Roman" w:cs="Times New Roman"/>
          <w:sz w:val="20"/>
          <w:lang w:val="en-GB" w:eastAsia="de-DE"/>
        </w:rPr>
      </w:pPr>
      <w:r w:rsidRPr="00370CBD">
        <w:rPr>
          <w:rFonts w:eastAsia="Times New Roman" w:cs="Times New Roman"/>
          <w:sz w:val="20"/>
          <w:lang w:eastAsia="de-DE" w:bidi="et-EE"/>
        </w:rPr>
        <w:t>2.7.</w:t>
      </w:r>
      <w:r w:rsidRPr="00370CBD">
        <w:rPr>
          <w:rFonts w:eastAsia="Times New Roman" w:cs="Times New Roman"/>
          <w:sz w:val="20"/>
          <w:lang w:eastAsia="de-DE" w:bidi="et-EE"/>
        </w:rPr>
        <w:tab/>
        <w:t>Tehke üks valik kahest.</w:t>
      </w:r>
    </w:p>
    <w:p w14:paraId="6CF5D6C5" w14:textId="77777777" w:rsidR="00E04FBA" w:rsidRPr="00370CBD" w:rsidRDefault="00E04FBA" w:rsidP="00E04FBA">
      <w:pPr>
        <w:tabs>
          <w:tab w:val="left" w:pos="567"/>
        </w:tabs>
        <w:spacing w:after="120" w:line="276" w:lineRule="auto"/>
        <w:ind w:left="567" w:hanging="567"/>
        <w:jc w:val="both"/>
        <w:rPr>
          <w:rFonts w:eastAsia="Times New Roman" w:cs="Times New Roman"/>
          <w:sz w:val="20"/>
          <w:lang w:val="en-GB" w:eastAsia="de-DE"/>
        </w:rPr>
      </w:pPr>
      <w:r w:rsidRPr="00370CBD">
        <w:rPr>
          <w:rFonts w:eastAsia="Times New Roman" w:cs="Times New Roman"/>
          <w:sz w:val="20"/>
          <w:lang w:eastAsia="de-DE" w:bidi="et-EE"/>
        </w:rPr>
        <w:t>2.8.</w:t>
      </w:r>
      <w:r w:rsidRPr="00370CBD">
        <w:rPr>
          <w:rFonts w:eastAsia="Times New Roman" w:cs="Times New Roman"/>
          <w:sz w:val="20"/>
          <w:lang w:eastAsia="de-DE" w:bidi="et-EE"/>
        </w:rPr>
        <w:tab/>
        <w:t xml:space="preserve">Kirjeldage maapealset riski (st </w:t>
      </w:r>
      <w:proofErr w:type="spellStart"/>
      <w:r w:rsidRPr="00370CBD">
        <w:rPr>
          <w:rFonts w:eastAsia="Times New Roman" w:cs="Times New Roman"/>
          <w:sz w:val="20"/>
          <w:lang w:eastAsia="de-DE" w:bidi="et-EE"/>
        </w:rPr>
        <w:t>ülelennatava</w:t>
      </w:r>
      <w:proofErr w:type="spellEnd"/>
      <w:r w:rsidRPr="00370CBD">
        <w:rPr>
          <w:rFonts w:eastAsia="Times New Roman" w:cs="Times New Roman"/>
          <w:sz w:val="20"/>
          <w:lang w:eastAsia="de-DE" w:bidi="et-EE"/>
        </w:rPr>
        <w:t xml:space="preserve"> ala asustustihedus väljendatuna inimestes km</w:t>
      </w:r>
      <w:r w:rsidRPr="00370CBD">
        <w:rPr>
          <w:rFonts w:eastAsia="Times New Roman" w:cs="Times New Roman"/>
          <w:sz w:val="20"/>
          <w:vertAlign w:val="superscript"/>
          <w:lang w:eastAsia="de-DE" w:bidi="et-EE"/>
        </w:rPr>
        <w:t>2</w:t>
      </w:r>
      <w:r w:rsidRPr="00370CBD">
        <w:rPr>
          <w:rFonts w:eastAsia="Times New Roman" w:cs="Times New Roman"/>
          <w:sz w:val="20"/>
          <w:lang w:eastAsia="de-DE" w:bidi="et-EE"/>
        </w:rPr>
        <w:t xml:space="preserve"> kohta, kui see on saadaval, või „kontrollitud maa-ala‟, „</w:t>
      </w:r>
      <w:proofErr w:type="spellStart"/>
      <w:r w:rsidRPr="00370CBD">
        <w:rPr>
          <w:rFonts w:eastAsia="Times New Roman" w:cs="Times New Roman"/>
          <w:sz w:val="20"/>
          <w:lang w:eastAsia="de-DE" w:bidi="et-EE"/>
        </w:rPr>
        <w:t>hajaasustusala</w:t>
      </w:r>
      <w:proofErr w:type="spellEnd"/>
      <w:r w:rsidRPr="00370CBD">
        <w:rPr>
          <w:rFonts w:eastAsia="Times New Roman" w:cs="Times New Roman"/>
          <w:sz w:val="20"/>
          <w:lang w:eastAsia="de-DE" w:bidi="et-EE"/>
        </w:rPr>
        <w:t>‟, „asustatud ala‟, „rahvakogunemised‟) nii lennupiirkonnas kui ka külgneval alal.</w:t>
      </w:r>
    </w:p>
    <w:p w14:paraId="2E3D249A" w14:textId="77777777" w:rsidR="00E04FBA" w:rsidRPr="00370CBD" w:rsidRDefault="00E04FBA" w:rsidP="00E04FBA">
      <w:pPr>
        <w:tabs>
          <w:tab w:val="left" w:pos="567"/>
        </w:tabs>
        <w:spacing w:after="120" w:line="276" w:lineRule="auto"/>
        <w:ind w:left="567" w:hanging="567"/>
        <w:jc w:val="both"/>
        <w:rPr>
          <w:rFonts w:eastAsia="Times New Roman" w:cs="Times New Roman"/>
          <w:sz w:val="20"/>
          <w:lang w:val="en-GB" w:eastAsia="de-DE"/>
        </w:rPr>
      </w:pPr>
      <w:r w:rsidRPr="00370CBD">
        <w:rPr>
          <w:rFonts w:eastAsia="Times New Roman" w:cs="Times New Roman"/>
          <w:sz w:val="20"/>
          <w:lang w:eastAsia="de-DE" w:bidi="et-EE"/>
        </w:rPr>
        <w:t>2.9.</w:t>
      </w:r>
      <w:r w:rsidRPr="00370CBD">
        <w:rPr>
          <w:rFonts w:eastAsia="Times New Roman" w:cs="Times New Roman"/>
          <w:sz w:val="20"/>
          <w:lang w:eastAsia="de-DE" w:bidi="et-EE"/>
        </w:rPr>
        <w:tab/>
        <w:t xml:space="preserve">Kui ala </w:t>
      </w:r>
      <w:proofErr w:type="spellStart"/>
      <w:r w:rsidRPr="00370CBD">
        <w:rPr>
          <w:rFonts w:eastAsia="Times New Roman" w:cs="Times New Roman"/>
          <w:sz w:val="20"/>
          <w:lang w:eastAsia="de-DE" w:bidi="et-EE"/>
        </w:rPr>
        <w:t>ülapiir</w:t>
      </w:r>
      <w:proofErr w:type="spellEnd"/>
      <w:r w:rsidRPr="00370CBD">
        <w:rPr>
          <w:rFonts w:eastAsia="Times New Roman" w:cs="Times New Roman"/>
          <w:sz w:val="20"/>
          <w:lang w:eastAsia="de-DE" w:bidi="et-EE"/>
        </w:rPr>
        <w:t xml:space="preserve"> on alla 150 m (492 jala), kasutage AGL tähist ja sisestage tegevusmahu suurim lennukõrgus meetrites ja sulgudes jalgades (lisades vajaduse korral õhu riskipuhvri). Kui </w:t>
      </w:r>
      <w:proofErr w:type="spellStart"/>
      <w:r w:rsidRPr="00370CBD">
        <w:rPr>
          <w:rFonts w:eastAsia="Times New Roman" w:cs="Times New Roman"/>
          <w:sz w:val="20"/>
          <w:lang w:eastAsia="de-DE" w:bidi="et-EE"/>
        </w:rPr>
        <w:t>ülapiir</w:t>
      </w:r>
      <w:proofErr w:type="spellEnd"/>
      <w:r w:rsidRPr="00370CBD">
        <w:rPr>
          <w:rFonts w:eastAsia="Times New Roman" w:cs="Times New Roman"/>
          <w:sz w:val="20"/>
          <w:lang w:eastAsia="de-DE" w:bidi="et-EE"/>
        </w:rPr>
        <w:t xml:space="preserve"> on üle 150 m (492 jala), kasutage MSL tähist. </w:t>
      </w:r>
    </w:p>
    <w:p w14:paraId="7AB1E41C" w14:textId="77777777" w:rsidR="00E04FBA" w:rsidRPr="00370CBD" w:rsidRDefault="00E04FBA" w:rsidP="00E04FBA">
      <w:pPr>
        <w:tabs>
          <w:tab w:val="left" w:pos="567"/>
        </w:tabs>
        <w:spacing w:after="60" w:line="276" w:lineRule="auto"/>
        <w:ind w:left="567" w:hanging="567"/>
        <w:jc w:val="both"/>
        <w:rPr>
          <w:rFonts w:eastAsia="Times New Roman" w:cs="Times New Roman"/>
          <w:sz w:val="20"/>
          <w:lang w:val="en-GB" w:eastAsia="de-DE"/>
        </w:rPr>
      </w:pPr>
      <w:r w:rsidRPr="00370CBD">
        <w:rPr>
          <w:rFonts w:eastAsia="Times New Roman" w:cs="Times New Roman"/>
          <w:sz w:val="20"/>
          <w:lang w:eastAsia="de-DE" w:bidi="et-EE"/>
        </w:rPr>
        <w:t>2.10.</w:t>
      </w:r>
      <w:r w:rsidRPr="00370CBD">
        <w:rPr>
          <w:rFonts w:eastAsia="Times New Roman" w:cs="Times New Roman"/>
          <w:sz w:val="20"/>
          <w:lang w:eastAsia="de-DE" w:bidi="et-EE"/>
        </w:rPr>
        <w:tab/>
        <w:t>Tehke üks või mitu valikut üheksast. Valige „Muu‟, kui ükski eelnevatest ei sobi (st militaaralad).</w:t>
      </w:r>
    </w:p>
    <w:p w14:paraId="158900E8" w14:textId="77777777" w:rsidR="00E04FBA" w:rsidRPr="00370CBD" w:rsidRDefault="00E04FBA" w:rsidP="00E04FBA">
      <w:pPr>
        <w:tabs>
          <w:tab w:val="left" w:pos="567"/>
        </w:tabs>
        <w:spacing w:after="120" w:line="276" w:lineRule="auto"/>
        <w:ind w:left="567" w:hanging="567"/>
        <w:jc w:val="both"/>
        <w:rPr>
          <w:rFonts w:eastAsia="Times New Roman" w:cs="Times New Roman"/>
          <w:sz w:val="20"/>
          <w:lang w:val="en-GB" w:eastAsia="de-DE"/>
        </w:rPr>
      </w:pPr>
      <w:r w:rsidRPr="00370CBD">
        <w:rPr>
          <w:rFonts w:eastAsia="Times New Roman" w:cs="Times New Roman"/>
          <w:sz w:val="20"/>
          <w:lang w:eastAsia="de-DE" w:bidi="et-EE"/>
        </w:rPr>
        <w:t>2.11.</w:t>
      </w:r>
      <w:r w:rsidRPr="00370CBD">
        <w:rPr>
          <w:rFonts w:eastAsia="Times New Roman" w:cs="Times New Roman"/>
          <w:sz w:val="20"/>
          <w:lang w:eastAsia="de-DE" w:bidi="et-EE"/>
        </w:rPr>
        <w:tab/>
        <w:t>Tehke üks valik neljast.</w:t>
      </w:r>
    </w:p>
    <w:p w14:paraId="43F48C23" w14:textId="77777777" w:rsidR="00E04FBA" w:rsidRPr="00370CBD" w:rsidRDefault="00E04FBA" w:rsidP="00E04FBA">
      <w:pPr>
        <w:tabs>
          <w:tab w:val="left" w:pos="567"/>
        </w:tabs>
        <w:spacing w:after="120" w:line="276" w:lineRule="auto"/>
        <w:ind w:left="567" w:hanging="567"/>
        <w:jc w:val="both"/>
        <w:rPr>
          <w:rFonts w:eastAsia="Times New Roman" w:cs="Times New Roman"/>
          <w:sz w:val="20"/>
          <w:lang w:val="en-GB" w:eastAsia="de-DE"/>
        </w:rPr>
      </w:pPr>
      <w:r w:rsidRPr="00370CBD">
        <w:rPr>
          <w:rFonts w:eastAsia="Times New Roman" w:cs="Times New Roman"/>
          <w:sz w:val="20"/>
          <w:lang w:eastAsia="de-DE" w:bidi="et-EE"/>
        </w:rPr>
        <w:t>2.12.</w:t>
      </w:r>
      <w:r w:rsidRPr="00370CBD">
        <w:rPr>
          <w:rFonts w:eastAsia="Times New Roman" w:cs="Times New Roman"/>
          <w:sz w:val="20"/>
          <w:lang w:eastAsia="de-DE" w:bidi="et-EE"/>
        </w:rPr>
        <w:tab/>
        <w:t>Märkige käitamise käsiraamatu tuvastus- ja versiooninumber. See dokument tuleks taotlusele lisada.</w:t>
      </w:r>
    </w:p>
    <w:p w14:paraId="17B0FBF9" w14:textId="77777777" w:rsidR="00E04FBA" w:rsidRPr="00370CBD" w:rsidRDefault="00E04FBA" w:rsidP="00E04FBA">
      <w:pPr>
        <w:tabs>
          <w:tab w:val="left" w:pos="567"/>
        </w:tabs>
        <w:spacing w:after="120" w:line="276" w:lineRule="auto"/>
        <w:ind w:left="567" w:hanging="567"/>
        <w:jc w:val="both"/>
        <w:rPr>
          <w:rFonts w:eastAsia="Times New Roman" w:cs="Times New Roman"/>
          <w:sz w:val="20"/>
          <w:lang w:val="en-GB" w:eastAsia="de-DE"/>
        </w:rPr>
      </w:pPr>
      <w:r w:rsidRPr="00370CBD">
        <w:rPr>
          <w:rFonts w:eastAsia="Times New Roman" w:cs="Times New Roman"/>
          <w:sz w:val="20"/>
          <w:lang w:eastAsia="de-DE" w:bidi="et-EE"/>
        </w:rPr>
        <w:t>2.13.</w:t>
      </w:r>
      <w:r w:rsidRPr="00370CBD">
        <w:rPr>
          <w:rFonts w:eastAsia="Times New Roman" w:cs="Times New Roman"/>
          <w:sz w:val="20"/>
          <w:lang w:eastAsia="de-DE" w:bidi="et-EE"/>
        </w:rPr>
        <w:tab/>
        <w:t>Märkige vastavustõendi tuvastus- ja versiooninumber. See dokument tuleks taotlusele lisada.</w:t>
      </w:r>
    </w:p>
    <w:p w14:paraId="7BBF5074" w14:textId="77777777" w:rsidR="00E04FBA" w:rsidRPr="00370CBD" w:rsidRDefault="00E04FBA" w:rsidP="00E04FBA">
      <w:pPr>
        <w:tabs>
          <w:tab w:val="left" w:pos="567"/>
        </w:tabs>
        <w:spacing w:after="120" w:line="276" w:lineRule="auto"/>
        <w:ind w:left="567" w:hanging="567"/>
        <w:jc w:val="both"/>
        <w:rPr>
          <w:rFonts w:eastAsia="Times New Roman" w:cs="Times New Roman"/>
          <w:sz w:val="20"/>
          <w:lang w:val="en-GB" w:eastAsia="de-DE"/>
        </w:rPr>
      </w:pPr>
      <w:r w:rsidRPr="00370CBD">
        <w:rPr>
          <w:rFonts w:eastAsia="Times New Roman" w:cs="Times New Roman"/>
          <w:sz w:val="20"/>
          <w:lang w:eastAsia="de-DE" w:bidi="et-EE"/>
        </w:rPr>
        <w:t>3.1.</w:t>
      </w:r>
      <w:r w:rsidRPr="00370CBD">
        <w:rPr>
          <w:rFonts w:eastAsia="Times New Roman" w:cs="Times New Roman"/>
          <w:sz w:val="20"/>
          <w:lang w:eastAsia="de-DE" w:bidi="et-EE"/>
        </w:rPr>
        <w:tab/>
        <w:t>Mehitamata õhusõiduki süsteemi tootja nimi.</w:t>
      </w:r>
    </w:p>
    <w:p w14:paraId="757E598A" w14:textId="77777777" w:rsidR="00E04FBA" w:rsidRPr="00370CBD" w:rsidRDefault="00E04FBA" w:rsidP="00E04FBA">
      <w:pPr>
        <w:tabs>
          <w:tab w:val="left" w:pos="567"/>
        </w:tabs>
        <w:spacing w:after="120" w:line="276" w:lineRule="auto"/>
        <w:ind w:left="567" w:hanging="567"/>
        <w:jc w:val="both"/>
        <w:rPr>
          <w:rFonts w:eastAsia="Times New Roman" w:cs="Times New Roman"/>
          <w:sz w:val="20"/>
          <w:lang w:val="en-GB" w:eastAsia="de-DE"/>
        </w:rPr>
      </w:pPr>
      <w:r w:rsidRPr="00370CBD">
        <w:rPr>
          <w:rFonts w:eastAsia="Times New Roman" w:cs="Times New Roman"/>
          <w:sz w:val="20"/>
          <w:lang w:eastAsia="de-DE" w:bidi="et-EE"/>
        </w:rPr>
        <w:t>3.2.</w:t>
      </w:r>
      <w:r w:rsidRPr="00370CBD">
        <w:rPr>
          <w:rFonts w:eastAsia="Times New Roman" w:cs="Times New Roman"/>
          <w:sz w:val="20"/>
          <w:lang w:eastAsia="de-DE" w:bidi="et-EE"/>
        </w:rPr>
        <w:tab/>
        <w:t>Mehitamata õhusõiduki süsteemi mudel tootja määratluse järgi.</w:t>
      </w:r>
    </w:p>
    <w:p w14:paraId="0B3DF673" w14:textId="77777777" w:rsidR="00E04FBA" w:rsidRPr="00370CBD" w:rsidRDefault="00E04FBA" w:rsidP="00E04FBA">
      <w:pPr>
        <w:tabs>
          <w:tab w:val="left" w:pos="567"/>
        </w:tabs>
        <w:spacing w:after="120" w:line="276" w:lineRule="auto"/>
        <w:ind w:left="567" w:hanging="567"/>
        <w:jc w:val="both"/>
        <w:rPr>
          <w:rFonts w:eastAsia="Times New Roman" w:cs="Times New Roman"/>
          <w:sz w:val="20"/>
          <w:lang w:val="en-GB" w:eastAsia="de-DE"/>
        </w:rPr>
      </w:pPr>
      <w:r w:rsidRPr="00370CBD">
        <w:rPr>
          <w:rFonts w:eastAsia="Times New Roman" w:cs="Times New Roman"/>
          <w:sz w:val="20"/>
          <w:lang w:eastAsia="de-DE" w:bidi="et-EE"/>
        </w:rPr>
        <w:t xml:space="preserve">3.3. </w:t>
      </w:r>
      <w:r w:rsidRPr="00370CBD">
        <w:rPr>
          <w:rFonts w:eastAsia="Times New Roman" w:cs="Times New Roman"/>
          <w:sz w:val="20"/>
          <w:lang w:eastAsia="de-DE" w:bidi="et-EE"/>
        </w:rPr>
        <w:tab/>
        <w:t>Tehke üks valik viiest.</w:t>
      </w:r>
    </w:p>
    <w:p w14:paraId="6324623B" w14:textId="77777777" w:rsidR="00E04FBA" w:rsidRPr="00370CBD" w:rsidRDefault="00E04FBA" w:rsidP="00E04FBA">
      <w:pPr>
        <w:tabs>
          <w:tab w:val="left" w:pos="567"/>
        </w:tabs>
        <w:spacing w:after="120" w:line="276" w:lineRule="auto"/>
        <w:ind w:left="567" w:hanging="567"/>
        <w:jc w:val="both"/>
        <w:rPr>
          <w:rFonts w:eastAsia="Times New Roman" w:cs="Times New Roman"/>
          <w:sz w:val="20"/>
          <w:lang w:val="en-GB" w:eastAsia="de-DE"/>
        </w:rPr>
      </w:pPr>
      <w:r w:rsidRPr="00370CBD">
        <w:rPr>
          <w:rFonts w:eastAsia="Times New Roman" w:cs="Times New Roman"/>
          <w:sz w:val="20"/>
          <w:lang w:eastAsia="de-DE" w:bidi="et-EE"/>
        </w:rPr>
        <w:t xml:space="preserve">3.4. </w:t>
      </w:r>
      <w:r w:rsidRPr="00370CBD">
        <w:rPr>
          <w:rFonts w:eastAsia="Times New Roman" w:cs="Times New Roman"/>
          <w:sz w:val="20"/>
          <w:lang w:eastAsia="de-DE" w:bidi="et-EE"/>
        </w:rPr>
        <w:tab/>
        <w:t xml:space="preserve">Märkige mehitamata õhusõiduki süsteemi suurimad mõõtmed meetrites (nt lennukite puhul tiibade siruulatus; helikopterite puhul propellerite läbimõõt; </w:t>
      </w:r>
      <w:proofErr w:type="spellStart"/>
      <w:r w:rsidRPr="00370CBD">
        <w:rPr>
          <w:rFonts w:eastAsia="Times New Roman" w:cs="Times New Roman"/>
          <w:sz w:val="20"/>
          <w:lang w:eastAsia="de-DE" w:bidi="et-EE"/>
        </w:rPr>
        <w:t>multirootorite</w:t>
      </w:r>
      <w:proofErr w:type="spellEnd"/>
      <w:r w:rsidRPr="00370CBD">
        <w:rPr>
          <w:rFonts w:eastAsia="Times New Roman" w:cs="Times New Roman"/>
          <w:sz w:val="20"/>
          <w:lang w:eastAsia="de-DE" w:bidi="et-EE"/>
        </w:rPr>
        <w:t xml:space="preserve"> puhul suurim kaugus kahe vastassuunalise propelleri otste vahel), nagu on kasutatud riskianalüüsis maapealse riski tuvastamiseks.</w:t>
      </w:r>
    </w:p>
    <w:p w14:paraId="05D96414" w14:textId="25D3DAEF" w:rsidR="00E04FBA" w:rsidRPr="00370CBD" w:rsidRDefault="00E04FBA" w:rsidP="00E04FBA">
      <w:pPr>
        <w:tabs>
          <w:tab w:val="left" w:pos="567"/>
        </w:tabs>
        <w:spacing w:after="120" w:line="276" w:lineRule="auto"/>
        <w:ind w:left="567" w:hanging="567"/>
        <w:jc w:val="both"/>
        <w:rPr>
          <w:rFonts w:eastAsia="Times New Roman" w:cs="Times New Roman"/>
          <w:sz w:val="20"/>
          <w:lang w:val="en-GB" w:eastAsia="de-DE"/>
        </w:rPr>
      </w:pPr>
      <w:r w:rsidRPr="00370CBD">
        <w:rPr>
          <w:rFonts w:eastAsia="Times New Roman" w:cs="Times New Roman"/>
          <w:sz w:val="20"/>
          <w:lang w:eastAsia="de-DE" w:bidi="et-EE"/>
        </w:rPr>
        <w:t>3.5.</w:t>
      </w:r>
      <w:r w:rsidRPr="00370CBD">
        <w:rPr>
          <w:rFonts w:eastAsia="Times New Roman" w:cs="Times New Roman"/>
          <w:sz w:val="20"/>
          <w:lang w:eastAsia="de-DE" w:bidi="et-EE"/>
        </w:rPr>
        <w:tab/>
        <w:t>Märkige mehitamata õhusõiduki süsteemi suurim stardimass (</w:t>
      </w:r>
      <w:r w:rsidR="00443896" w:rsidRPr="00370CBD">
        <w:rPr>
          <w:rFonts w:eastAsia="Times New Roman" w:cs="Times New Roman"/>
          <w:i/>
          <w:iCs/>
          <w:sz w:val="20"/>
          <w:lang w:eastAsia="de-DE" w:bidi="et-EE"/>
        </w:rPr>
        <w:t>take-</w:t>
      </w:r>
      <w:proofErr w:type="spellStart"/>
      <w:r w:rsidR="00443896" w:rsidRPr="00370CBD">
        <w:rPr>
          <w:rFonts w:eastAsia="Times New Roman" w:cs="Times New Roman"/>
          <w:i/>
          <w:iCs/>
          <w:sz w:val="20"/>
          <w:lang w:eastAsia="de-DE" w:bidi="et-EE"/>
        </w:rPr>
        <w:t>off</w:t>
      </w:r>
      <w:proofErr w:type="spellEnd"/>
      <w:r w:rsidR="00443896" w:rsidRPr="00370CBD">
        <w:rPr>
          <w:rFonts w:eastAsia="Times New Roman" w:cs="Times New Roman"/>
          <w:i/>
          <w:iCs/>
          <w:sz w:val="20"/>
          <w:lang w:eastAsia="de-DE" w:bidi="et-EE"/>
        </w:rPr>
        <w:t xml:space="preserve"> mass</w:t>
      </w:r>
      <w:r w:rsidR="00443896" w:rsidRPr="00370CBD">
        <w:rPr>
          <w:rFonts w:eastAsia="Times New Roman" w:cs="Times New Roman"/>
          <w:sz w:val="20"/>
          <w:lang w:eastAsia="de-DE" w:bidi="et-EE"/>
        </w:rPr>
        <w:t xml:space="preserve"> - </w:t>
      </w:r>
      <w:r w:rsidRPr="00370CBD">
        <w:rPr>
          <w:rFonts w:eastAsia="Times New Roman" w:cs="Times New Roman"/>
          <w:sz w:val="20"/>
          <w:lang w:eastAsia="de-DE" w:bidi="et-EE"/>
        </w:rPr>
        <w:t xml:space="preserve">TOM) kilogrammides, millega seda käitada võib. Kõik lennud ei tohiks seejärel </w:t>
      </w:r>
      <w:proofErr w:type="spellStart"/>
      <w:r w:rsidRPr="00370CBD">
        <w:rPr>
          <w:rFonts w:eastAsia="Times New Roman" w:cs="Times New Roman"/>
          <w:sz w:val="20"/>
          <w:lang w:eastAsia="de-DE" w:bidi="et-EE"/>
        </w:rPr>
        <w:t>TOM-i</w:t>
      </w:r>
      <w:proofErr w:type="spellEnd"/>
      <w:r w:rsidRPr="00370CBD">
        <w:rPr>
          <w:rFonts w:eastAsia="Times New Roman" w:cs="Times New Roman"/>
          <w:sz w:val="20"/>
          <w:lang w:eastAsia="de-DE" w:bidi="et-EE"/>
        </w:rPr>
        <w:t xml:space="preserve"> ületada. TOM võib olla erinev (kuid mitte suurem) mehitamata õhusõiduki süsteemi tootja määratud suurimast stardimassist (MTOM).</w:t>
      </w:r>
    </w:p>
    <w:p w14:paraId="7FE1034B" w14:textId="77777777" w:rsidR="00E04FBA" w:rsidRPr="00370CBD" w:rsidRDefault="00E04FBA" w:rsidP="00E04FBA">
      <w:pPr>
        <w:tabs>
          <w:tab w:val="left" w:pos="567"/>
        </w:tabs>
        <w:spacing w:after="120" w:line="276" w:lineRule="auto"/>
        <w:ind w:left="567" w:hanging="567"/>
        <w:jc w:val="both"/>
        <w:rPr>
          <w:rFonts w:eastAsia="Times New Roman" w:cs="Times New Roman"/>
          <w:sz w:val="20"/>
          <w:lang w:val="en-GB" w:eastAsia="de-DE"/>
        </w:rPr>
      </w:pPr>
      <w:r w:rsidRPr="00370CBD">
        <w:rPr>
          <w:rFonts w:eastAsia="Times New Roman" w:cs="Times New Roman"/>
          <w:sz w:val="20"/>
          <w:lang w:eastAsia="de-DE" w:bidi="et-EE"/>
        </w:rPr>
        <w:t>3.6.</w:t>
      </w:r>
      <w:r w:rsidRPr="00370CBD">
        <w:rPr>
          <w:rFonts w:eastAsia="Times New Roman" w:cs="Times New Roman"/>
          <w:sz w:val="20"/>
          <w:lang w:eastAsia="de-DE" w:bidi="et-EE"/>
        </w:rPr>
        <w:tab/>
        <w:t>Lennu suurim õhkkiirus, väljendatakse sulgudes m/s ja kt, nagu on määratletud tootja juhistes.</w:t>
      </w:r>
    </w:p>
    <w:p w14:paraId="76483EA4" w14:textId="77777777" w:rsidR="00E04FBA" w:rsidRPr="00370CBD" w:rsidRDefault="00E04FBA" w:rsidP="00E04FBA">
      <w:pPr>
        <w:tabs>
          <w:tab w:val="left" w:pos="567"/>
        </w:tabs>
        <w:spacing w:after="120" w:line="276" w:lineRule="auto"/>
        <w:ind w:left="567" w:hanging="567"/>
        <w:jc w:val="both"/>
        <w:rPr>
          <w:rFonts w:eastAsia="Times New Roman" w:cs="Times New Roman"/>
          <w:sz w:val="20"/>
          <w:lang w:val="en-GB" w:eastAsia="de-DE"/>
        </w:rPr>
      </w:pPr>
      <w:r w:rsidRPr="00370CBD">
        <w:rPr>
          <w:rFonts w:eastAsia="Times New Roman" w:cs="Times New Roman"/>
          <w:sz w:val="20"/>
          <w:lang w:eastAsia="de-DE" w:bidi="et-EE"/>
        </w:rPr>
        <w:t>3.7.</w:t>
      </w:r>
      <w:r w:rsidRPr="00370CBD">
        <w:rPr>
          <w:rFonts w:eastAsia="Times New Roman" w:cs="Times New Roman"/>
          <w:sz w:val="20"/>
          <w:lang w:eastAsia="de-DE" w:bidi="et-EE"/>
        </w:rPr>
        <w:tab/>
        <w:t xml:space="preserve">Mehitamata õhusõiduki süsteemi ainulaadne seerianumber (SN), mille on määratlenud tootja standardi ANSI/CTA-2063-A-2019 „Väikeste mehitamata õhusõidukite süsteemide seerianumbrid 2019“ järgi, või mehitamata õhusõiduki süsteemi registreerimisnumber, kui see on registreeritud. Iseehitatud mehitamata õhusõiduki süsteemi või unikaalset SN-i mitte omava mehitamata õhusõiduki süsteemi puhul sisestage </w:t>
      </w:r>
      <w:proofErr w:type="spellStart"/>
      <w:r w:rsidRPr="00370CBD">
        <w:rPr>
          <w:rFonts w:eastAsia="Times New Roman" w:cs="Times New Roman"/>
          <w:sz w:val="20"/>
          <w:lang w:eastAsia="de-DE" w:bidi="et-EE"/>
        </w:rPr>
        <w:t>kaugtuvastussüsteemi</w:t>
      </w:r>
      <w:proofErr w:type="spellEnd"/>
      <w:r w:rsidRPr="00370CBD">
        <w:rPr>
          <w:rFonts w:eastAsia="Times New Roman" w:cs="Times New Roman"/>
          <w:sz w:val="20"/>
          <w:lang w:eastAsia="de-DE" w:bidi="et-EE"/>
        </w:rPr>
        <w:t xml:space="preserve"> kordumatu SN.</w:t>
      </w:r>
    </w:p>
    <w:p w14:paraId="4C981715" w14:textId="77777777" w:rsidR="00E04FBA" w:rsidRPr="00370CBD" w:rsidRDefault="00E04FBA" w:rsidP="00E04FBA">
      <w:pPr>
        <w:tabs>
          <w:tab w:val="left" w:pos="567"/>
        </w:tabs>
        <w:spacing w:after="120" w:line="276" w:lineRule="auto"/>
        <w:ind w:left="567" w:hanging="567"/>
        <w:jc w:val="both"/>
        <w:rPr>
          <w:rFonts w:eastAsia="Times New Roman" w:cs="Times New Roman"/>
          <w:sz w:val="20"/>
          <w:lang w:eastAsia="de-DE" w:bidi="et-EE"/>
        </w:rPr>
      </w:pPr>
      <w:r w:rsidRPr="00370CBD">
        <w:rPr>
          <w:rFonts w:eastAsia="Times New Roman" w:cs="Times New Roman"/>
          <w:sz w:val="20"/>
          <w:lang w:eastAsia="de-DE" w:bidi="et-EE"/>
        </w:rPr>
        <w:t>3.8.</w:t>
      </w:r>
      <w:r w:rsidRPr="00370CBD">
        <w:rPr>
          <w:rFonts w:eastAsia="Times New Roman" w:cs="Times New Roman"/>
          <w:sz w:val="20"/>
          <w:lang w:eastAsia="de-DE" w:bidi="et-EE"/>
        </w:rPr>
        <w:tab/>
        <w:t xml:space="preserve">Vajadusel lisage Euroopa Lennundusohutusameti (EASA) tüübisertifikaadi (TC) number või EASA väljastatud disaini valideerimisaruande (DVR) number. </w:t>
      </w:r>
    </w:p>
    <w:p w14:paraId="01BA6410" w14:textId="77777777" w:rsidR="00E04FBA" w:rsidRPr="00370CBD" w:rsidRDefault="00E04FBA" w:rsidP="00E04FBA">
      <w:pPr>
        <w:tabs>
          <w:tab w:val="left" w:pos="567"/>
        </w:tabs>
        <w:spacing w:after="120" w:line="276" w:lineRule="auto"/>
        <w:ind w:left="567" w:hanging="567"/>
        <w:jc w:val="both"/>
        <w:rPr>
          <w:rFonts w:eastAsia="Times New Roman" w:cs="Times New Roman"/>
          <w:sz w:val="20"/>
          <w:lang w:val="en-GB" w:eastAsia="de-DE"/>
        </w:rPr>
      </w:pPr>
      <w:r w:rsidRPr="00370CBD">
        <w:rPr>
          <w:rFonts w:eastAsia="Times New Roman" w:cs="Times New Roman"/>
          <w:sz w:val="20"/>
          <w:lang w:eastAsia="de-DE" w:bidi="et-EE"/>
        </w:rPr>
        <w:t>3.9.</w:t>
      </w:r>
      <w:r w:rsidRPr="00370CBD">
        <w:rPr>
          <w:rFonts w:eastAsia="Times New Roman" w:cs="Times New Roman"/>
          <w:sz w:val="20"/>
          <w:lang w:eastAsia="de-DE" w:bidi="et-EE"/>
        </w:rPr>
        <w:tab/>
        <w:t>Kui pädev asutus nõuab EASA sertifikaadiga mehitamata õhusõiduki süsteemi, peaks mehitamata õhusõiduki süsteemil olema lennukõlblikkussertifikaat (</w:t>
      </w:r>
      <w:proofErr w:type="spellStart"/>
      <w:r w:rsidRPr="00370CBD">
        <w:rPr>
          <w:rFonts w:eastAsia="Times New Roman" w:cs="Times New Roman"/>
          <w:sz w:val="20"/>
          <w:lang w:eastAsia="de-DE" w:bidi="et-EE"/>
        </w:rPr>
        <w:t>CofA</w:t>
      </w:r>
      <w:proofErr w:type="spellEnd"/>
      <w:r w:rsidRPr="00370CBD">
        <w:rPr>
          <w:rFonts w:eastAsia="Times New Roman" w:cs="Times New Roman"/>
          <w:sz w:val="20"/>
          <w:lang w:eastAsia="de-DE" w:bidi="et-EE"/>
        </w:rPr>
        <w:t>).</w:t>
      </w:r>
    </w:p>
    <w:p w14:paraId="669D6EB6" w14:textId="77777777" w:rsidR="00E04FBA" w:rsidRPr="00370CBD" w:rsidRDefault="00E04FBA" w:rsidP="00E04FBA">
      <w:pPr>
        <w:tabs>
          <w:tab w:val="left" w:pos="567"/>
        </w:tabs>
        <w:spacing w:after="120" w:line="276" w:lineRule="auto"/>
        <w:ind w:left="567" w:hanging="567"/>
        <w:jc w:val="both"/>
        <w:rPr>
          <w:rFonts w:eastAsia="Times New Roman" w:cs="Times New Roman"/>
          <w:sz w:val="20"/>
          <w:lang w:val="en-GB" w:eastAsia="de-DE"/>
        </w:rPr>
      </w:pPr>
      <w:r w:rsidRPr="00370CBD">
        <w:rPr>
          <w:rFonts w:eastAsia="Times New Roman" w:cs="Times New Roman"/>
          <w:sz w:val="20"/>
          <w:lang w:eastAsia="de-DE" w:bidi="et-EE"/>
        </w:rPr>
        <w:t>3.10.</w:t>
      </w:r>
      <w:r w:rsidRPr="00370CBD">
        <w:rPr>
          <w:rFonts w:eastAsia="Times New Roman" w:cs="Times New Roman"/>
          <w:sz w:val="20"/>
          <w:lang w:eastAsia="de-DE" w:bidi="et-EE"/>
        </w:rPr>
        <w:tab/>
        <w:t>Kui pädev asutus nõuab EASA TC-</w:t>
      </w:r>
      <w:proofErr w:type="spellStart"/>
      <w:r w:rsidRPr="00370CBD">
        <w:rPr>
          <w:rFonts w:eastAsia="Times New Roman" w:cs="Times New Roman"/>
          <w:sz w:val="20"/>
          <w:lang w:eastAsia="de-DE" w:bidi="et-EE"/>
        </w:rPr>
        <w:t>ga</w:t>
      </w:r>
      <w:proofErr w:type="spellEnd"/>
      <w:r w:rsidRPr="00370CBD">
        <w:rPr>
          <w:rFonts w:eastAsia="Times New Roman" w:cs="Times New Roman"/>
          <w:sz w:val="20"/>
          <w:lang w:eastAsia="de-DE" w:bidi="et-EE"/>
        </w:rPr>
        <w:t xml:space="preserve"> mehitamata õhusõiduki süsteemi, peaks mehitamata õhusõiduki süsteemil olema mürasertifikaat.</w:t>
      </w:r>
    </w:p>
    <w:p w14:paraId="40AD1F1A" w14:textId="77777777" w:rsidR="00E04FBA" w:rsidRPr="00370CBD" w:rsidRDefault="00E04FBA" w:rsidP="00E04FBA">
      <w:pPr>
        <w:tabs>
          <w:tab w:val="left" w:pos="567"/>
        </w:tabs>
        <w:spacing w:after="120" w:line="276" w:lineRule="auto"/>
        <w:ind w:left="567" w:hanging="567"/>
        <w:jc w:val="both"/>
        <w:rPr>
          <w:rFonts w:eastAsia="Times New Roman" w:cs="Times New Roman"/>
          <w:sz w:val="20"/>
          <w:lang w:val="en-GB" w:eastAsia="de-DE"/>
        </w:rPr>
      </w:pPr>
      <w:r w:rsidRPr="00370CBD">
        <w:rPr>
          <w:rFonts w:eastAsia="Times New Roman" w:cs="Times New Roman"/>
          <w:sz w:val="20"/>
          <w:lang w:eastAsia="de-DE" w:bidi="et-EE"/>
        </w:rPr>
        <w:t>3.11.</w:t>
      </w:r>
      <w:r w:rsidRPr="00370CBD">
        <w:rPr>
          <w:rFonts w:eastAsia="Times New Roman" w:cs="Times New Roman"/>
          <w:sz w:val="20"/>
          <w:lang w:eastAsia="de-DE" w:bidi="et-EE"/>
        </w:rPr>
        <w:tab/>
        <w:t>Tehke üks valik neljast.</w:t>
      </w:r>
    </w:p>
    <w:p w14:paraId="4C8EF0E7" w14:textId="77777777" w:rsidR="00E04FBA" w:rsidRPr="00370CBD" w:rsidRDefault="00E04FBA" w:rsidP="00E04FBA">
      <w:pPr>
        <w:tabs>
          <w:tab w:val="left" w:pos="567"/>
        </w:tabs>
        <w:spacing w:after="120" w:line="276" w:lineRule="auto"/>
        <w:ind w:left="567" w:hanging="567"/>
        <w:jc w:val="both"/>
        <w:rPr>
          <w:rFonts w:eastAsia="Times New Roman" w:cs="Times New Roman"/>
          <w:sz w:val="20"/>
          <w:lang w:val="en-GB" w:eastAsia="de-DE"/>
        </w:rPr>
      </w:pPr>
      <w:r w:rsidRPr="00370CBD">
        <w:rPr>
          <w:rFonts w:eastAsia="Times New Roman" w:cs="Times New Roman"/>
          <w:sz w:val="20"/>
          <w:lang w:eastAsia="de-DE" w:bidi="et-EE"/>
        </w:rPr>
        <w:t>3.12.</w:t>
      </w:r>
      <w:r w:rsidRPr="00370CBD">
        <w:rPr>
          <w:rFonts w:eastAsia="Times New Roman" w:cs="Times New Roman"/>
          <w:sz w:val="20"/>
          <w:lang w:eastAsia="de-DE" w:bidi="et-EE"/>
        </w:rPr>
        <w:tab/>
        <w:t>Tehke üks valik kahest.</w:t>
      </w:r>
    </w:p>
    <w:p w14:paraId="22BC9A32" w14:textId="77777777" w:rsidR="00E04FBA" w:rsidRPr="00370CBD" w:rsidRDefault="00E04FBA" w:rsidP="00E04FBA">
      <w:pPr>
        <w:tabs>
          <w:tab w:val="left" w:pos="567"/>
        </w:tabs>
        <w:spacing w:after="120" w:line="276" w:lineRule="auto"/>
        <w:ind w:left="567" w:hanging="567"/>
        <w:jc w:val="both"/>
        <w:rPr>
          <w:rFonts w:eastAsia="Times New Roman" w:cs="Times New Roman"/>
          <w:sz w:val="20"/>
          <w:lang w:val="en-GB" w:eastAsia="de-DE"/>
        </w:rPr>
      </w:pPr>
      <w:r w:rsidRPr="00370CBD">
        <w:rPr>
          <w:rFonts w:eastAsia="Times New Roman" w:cs="Times New Roman"/>
          <w:sz w:val="20"/>
          <w:lang w:eastAsia="de-DE" w:bidi="et-EE"/>
        </w:rPr>
        <w:t>4.</w:t>
      </w:r>
      <w:r w:rsidRPr="00370CBD">
        <w:rPr>
          <w:rFonts w:eastAsia="Times New Roman" w:cs="Times New Roman"/>
          <w:sz w:val="20"/>
          <w:lang w:eastAsia="de-DE" w:bidi="et-EE"/>
        </w:rPr>
        <w:tab/>
        <w:t>Vabateksti väli asjakohaste märkuste lisamiseks.</w:t>
      </w:r>
    </w:p>
    <w:p w14:paraId="3874468F" w14:textId="77777777" w:rsidR="00E04FBA" w:rsidRPr="00370CBD" w:rsidRDefault="00E04FBA" w:rsidP="00E04FBA">
      <w:pPr>
        <w:spacing w:line="276" w:lineRule="auto"/>
        <w:ind w:left="709" w:hanging="709"/>
        <w:jc w:val="both"/>
        <w:rPr>
          <w:rFonts w:eastAsia="Times New Roman" w:cs="Times New Roman"/>
          <w:sz w:val="20"/>
          <w:szCs w:val="20"/>
          <w:lang w:eastAsia="en-GB" w:bidi="et-EE"/>
        </w:rPr>
      </w:pPr>
    </w:p>
    <w:p w14:paraId="5FC39FFC" w14:textId="77777777" w:rsidR="00E04FBA" w:rsidRPr="00370CBD" w:rsidRDefault="00E04FBA" w:rsidP="00E04FBA">
      <w:pPr>
        <w:tabs>
          <w:tab w:val="left" w:pos="851"/>
        </w:tabs>
        <w:spacing w:line="276" w:lineRule="auto"/>
        <w:ind w:left="851" w:hanging="851"/>
        <w:jc w:val="both"/>
        <w:rPr>
          <w:rFonts w:eastAsia="Times New Roman" w:cs="Times New Roman"/>
          <w:sz w:val="20"/>
          <w:szCs w:val="20"/>
          <w:lang w:val="en-GB" w:eastAsia="en-GB"/>
        </w:rPr>
      </w:pPr>
      <w:r w:rsidRPr="00370CBD">
        <w:rPr>
          <w:rFonts w:eastAsia="Times New Roman" w:cs="Times New Roman"/>
          <w:sz w:val="20"/>
          <w:szCs w:val="20"/>
          <w:lang w:eastAsia="en-GB" w:bidi="et-EE"/>
        </w:rPr>
        <w:t>Märkus 1.</w:t>
      </w:r>
      <w:r w:rsidRPr="00370CBD">
        <w:rPr>
          <w:rFonts w:eastAsia="Times New Roman" w:cs="Times New Roman"/>
          <w:sz w:val="20"/>
          <w:szCs w:val="20"/>
          <w:lang w:eastAsia="en-GB" w:bidi="et-EE"/>
        </w:rPr>
        <w:tab/>
        <w:t xml:space="preserve">Kolmas jaotis võib sisaldada rohkem kui ühte </w:t>
      </w:r>
      <w:r w:rsidRPr="00370CBD">
        <w:rPr>
          <w:rFonts w:eastAsia="Times New Roman" w:cs="Times New Roman"/>
          <w:sz w:val="20"/>
          <w:lang w:eastAsia="en-GB" w:bidi="et-EE"/>
        </w:rPr>
        <w:t>mehitamata õhusõiduki süsteemi</w:t>
      </w:r>
      <w:r w:rsidRPr="00370CBD">
        <w:rPr>
          <w:rFonts w:eastAsia="Times New Roman" w:cs="Times New Roman"/>
          <w:sz w:val="20"/>
          <w:szCs w:val="20"/>
          <w:lang w:eastAsia="en-GB" w:bidi="et-EE"/>
        </w:rPr>
        <w:t xml:space="preserve">. Sel juhul tuleks sinna kirja panna kõigi kasutatavate </w:t>
      </w:r>
      <w:r w:rsidRPr="00370CBD">
        <w:rPr>
          <w:rFonts w:eastAsia="Times New Roman" w:cs="Times New Roman"/>
          <w:sz w:val="20"/>
          <w:lang w:eastAsia="en-GB" w:bidi="et-EE"/>
        </w:rPr>
        <w:t>mehitamata õhusõiduki süsteemi</w:t>
      </w:r>
      <w:r w:rsidRPr="00370CBD">
        <w:rPr>
          <w:rFonts w:eastAsia="Times New Roman" w:cs="Times New Roman"/>
          <w:sz w:val="20"/>
          <w:szCs w:val="20"/>
          <w:lang w:eastAsia="en-GB" w:bidi="et-EE"/>
        </w:rPr>
        <w:t>de andmed. Vajaduse korral saab välju dubleerida.</w:t>
      </w:r>
    </w:p>
    <w:p w14:paraId="6EDD5DB0" w14:textId="77777777" w:rsidR="00E04FBA" w:rsidRPr="00503545" w:rsidRDefault="00E04FBA" w:rsidP="00E04FBA">
      <w:pPr>
        <w:tabs>
          <w:tab w:val="left" w:pos="851"/>
        </w:tabs>
        <w:spacing w:line="276" w:lineRule="auto"/>
        <w:jc w:val="both"/>
        <w:rPr>
          <w:rFonts w:eastAsia="Times New Roman" w:cs="Times New Roman"/>
          <w:sz w:val="20"/>
          <w:szCs w:val="20"/>
          <w:lang w:val="en-GB" w:eastAsia="en-GB"/>
        </w:rPr>
      </w:pPr>
      <w:r w:rsidRPr="00370CBD">
        <w:rPr>
          <w:rFonts w:eastAsia="Times New Roman" w:cs="Times New Roman"/>
          <w:sz w:val="20"/>
          <w:szCs w:val="20"/>
          <w:lang w:eastAsia="en-GB" w:bidi="et-EE"/>
        </w:rPr>
        <w:t>Märkus 2.</w:t>
      </w:r>
      <w:r w:rsidRPr="00370CBD">
        <w:rPr>
          <w:rFonts w:eastAsia="Times New Roman" w:cs="Times New Roman"/>
          <w:sz w:val="20"/>
          <w:szCs w:val="20"/>
          <w:lang w:eastAsia="en-GB" w:bidi="et-EE"/>
        </w:rPr>
        <w:tab/>
        <w:t>Allkirja ja templi võib lisada digitaalselt.</w:t>
      </w:r>
    </w:p>
    <w:p w14:paraId="48FF7466" w14:textId="77777777" w:rsidR="00E04FBA" w:rsidRPr="009128BB" w:rsidRDefault="00E04FBA" w:rsidP="00DF3CDF">
      <w:pPr>
        <w:spacing w:line="276" w:lineRule="auto"/>
        <w:jc w:val="both"/>
        <w:rPr>
          <w:rFonts w:eastAsia="Times New Roman" w:cs="Times New Roman"/>
          <w:i/>
          <w:iCs/>
          <w:sz w:val="18"/>
          <w:szCs w:val="18"/>
          <w:lang w:val="en-GB" w:eastAsia="en-GB"/>
        </w:rPr>
      </w:pPr>
    </w:p>
    <w:sectPr w:rsidR="00E04FBA" w:rsidRPr="009128BB" w:rsidSect="00370CBD">
      <w:footerReference w:type="default" r:id="rId12"/>
      <w:headerReference w:type="first" r:id="rId13"/>
      <w:pgSz w:w="11906" w:h="16838"/>
      <w:pgMar w:top="1418"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830AA" w14:textId="77777777" w:rsidR="00FD025D" w:rsidRDefault="00FD025D" w:rsidP="00224791">
      <w:r>
        <w:separator/>
      </w:r>
    </w:p>
  </w:endnote>
  <w:endnote w:type="continuationSeparator" w:id="0">
    <w:p w14:paraId="4F59C5F5" w14:textId="77777777" w:rsidR="00FD025D" w:rsidRDefault="00FD025D" w:rsidP="00224791">
      <w:r>
        <w:continuationSeparator/>
      </w:r>
    </w:p>
  </w:endnote>
  <w:endnote w:type="continuationNotice" w:id="1">
    <w:p w14:paraId="69160F23" w14:textId="77777777" w:rsidR="00FD025D" w:rsidRDefault="00FD0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gridCol w:w="701"/>
    </w:tblGrid>
    <w:tr w:rsidR="008E4ECF" w14:paraId="65A0D512" w14:textId="77777777" w:rsidTr="00370CBD">
      <w:tc>
        <w:tcPr>
          <w:tcW w:w="9493" w:type="dxa"/>
        </w:tcPr>
        <w:p w14:paraId="4EE9F5B7" w14:textId="2A698DA0" w:rsidR="008E4ECF" w:rsidRDefault="008E4ECF" w:rsidP="008E4ECF">
          <w:pPr>
            <w:pStyle w:val="Jalus"/>
            <w:jc w:val="center"/>
          </w:pPr>
          <w:r w:rsidRPr="00BB6C83">
            <w:rPr>
              <w:sz w:val="20"/>
              <w:szCs w:val="20"/>
            </w:rPr>
            <w:t>OT_2</w:t>
          </w:r>
          <w:r>
            <w:rPr>
              <w:sz w:val="20"/>
              <w:szCs w:val="20"/>
            </w:rPr>
            <w:t>64</w:t>
          </w:r>
          <w:r w:rsidRPr="00BB6C83">
            <w:rPr>
              <w:sz w:val="20"/>
              <w:szCs w:val="20"/>
            </w:rPr>
            <w:t>_K1_V</w:t>
          </w:r>
          <w:r w:rsidR="00424DAC">
            <w:rPr>
              <w:sz w:val="20"/>
              <w:szCs w:val="20"/>
            </w:rPr>
            <w:t>2</w:t>
          </w:r>
          <w:r w:rsidRPr="00BB6C83">
            <w:rPr>
              <w:sz w:val="20"/>
              <w:szCs w:val="20"/>
            </w:rPr>
            <w:t>_r</w:t>
          </w:r>
          <w:r w:rsidR="00424DAC">
            <w:rPr>
              <w:sz w:val="20"/>
              <w:szCs w:val="20"/>
            </w:rPr>
            <w:t>2</w:t>
          </w:r>
          <w:r w:rsidRPr="00BB6C83">
            <w:rPr>
              <w:sz w:val="20"/>
              <w:szCs w:val="20"/>
            </w:rPr>
            <w:t xml:space="preserve"> </w:t>
          </w:r>
          <w:r w:rsidRPr="00BB6C83">
            <w:rPr>
              <w:noProof/>
              <w:sz w:val="20"/>
              <w:szCs w:val="20"/>
              <w:lang w:val="en-US"/>
            </w:rPr>
            <w:t xml:space="preserve">Kinnitamine: </w:t>
          </w:r>
          <w:r w:rsidRPr="00BB6C83">
            <w:rPr>
              <w:sz w:val="20"/>
              <w:szCs w:val="20"/>
              <w:shd w:val="clear" w:color="auto" w:fill="E6E6E6"/>
              <w:lang w:val="en-US"/>
            </w:rPr>
            <w:fldChar w:fldCharType="begin"/>
          </w:r>
          <w:r w:rsidR="00A42D4B">
            <w:rPr>
              <w:noProof/>
              <w:sz w:val="20"/>
              <w:szCs w:val="20"/>
              <w:lang w:val="en-US"/>
            </w:rPr>
            <w:instrText xml:space="preserve"> delta_regDateTime  \* MERGEFORMAT</w:instrText>
          </w:r>
          <w:r w:rsidRPr="00BB6C83">
            <w:rPr>
              <w:sz w:val="20"/>
              <w:szCs w:val="20"/>
              <w:shd w:val="clear" w:color="auto" w:fill="E6E6E6"/>
              <w:lang w:val="en-US"/>
            </w:rPr>
            <w:fldChar w:fldCharType="separate"/>
          </w:r>
          <w:r w:rsidR="00A42D4B">
            <w:rPr>
              <w:noProof/>
              <w:sz w:val="20"/>
              <w:szCs w:val="20"/>
              <w:lang w:val="en-US"/>
            </w:rPr>
            <w:t>24.09.2024</w:t>
          </w:r>
          <w:r w:rsidRPr="00BB6C83">
            <w:rPr>
              <w:sz w:val="20"/>
              <w:szCs w:val="20"/>
              <w:shd w:val="clear" w:color="auto" w:fill="E6E6E6"/>
              <w:lang w:val="en-US"/>
            </w:rPr>
            <w:fldChar w:fldCharType="end"/>
          </w:r>
          <w:r w:rsidRPr="00BB6C83">
            <w:rPr>
              <w:noProof/>
              <w:sz w:val="20"/>
              <w:szCs w:val="20"/>
              <w:lang w:val="en-US"/>
            </w:rPr>
            <w:t xml:space="preserve"> nr </w:t>
          </w:r>
          <w:r w:rsidRPr="00BB6C83">
            <w:rPr>
              <w:sz w:val="20"/>
              <w:szCs w:val="20"/>
              <w:shd w:val="clear" w:color="auto" w:fill="E6E6E6"/>
              <w:lang w:val="en-US"/>
            </w:rPr>
            <w:fldChar w:fldCharType="begin"/>
          </w:r>
          <w:r w:rsidR="00A42D4B">
            <w:rPr>
              <w:noProof/>
              <w:sz w:val="20"/>
              <w:szCs w:val="20"/>
              <w:lang w:val="en-US"/>
            </w:rPr>
            <w:instrText xml:space="preserve"> delta_regNumber  \* MERGEFORMAT</w:instrText>
          </w:r>
          <w:r w:rsidRPr="00BB6C83">
            <w:rPr>
              <w:sz w:val="20"/>
              <w:szCs w:val="20"/>
              <w:shd w:val="clear" w:color="auto" w:fill="E6E6E6"/>
              <w:lang w:val="en-US"/>
            </w:rPr>
            <w:fldChar w:fldCharType="separate"/>
          </w:r>
          <w:r w:rsidR="00A42D4B">
            <w:rPr>
              <w:noProof/>
              <w:sz w:val="20"/>
              <w:szCs w:val="20"/>
              <w:lang w:val="en-US"/>
            </w:rPr>
            <w:t>1.1-7/24/121</w:t>
          </w:r>
          <w:r w:rsidRPr="00BB6C83">
            <w:rPr>
              <w:sz w:val="20"/>
              <w:szCs w:val="20"/>
              <w:shd w:val="clear" w:color="auto" w:fill="E6E6E6"/>
              <w:lang w:val="en-US"/>
            </w:rPr>
            <w:fldChar w:fldCharType="end"/>
          </w:r>
        </w:p>
      </w:tc>
      <w:tc>
        <w:tcPr>
          <w:tcW w:w="701" w:type="dxa"/>
        </w:tcPr>
        <w:sdt>
          <w:sdtPr>
            <w:id w:val="-1769616900"/>
            <w:docPartObj>
              <w:docPartGallery w:val="Page Numbers (Top of Page)"/>
              <w:docPartUnique/>
            </w:docPartObj>
          </w:sdtPr>
          <w:sdtEndPr/>
          <w:sdtContent>
            <w:p w14:paraId="6EA25B98" w14:textId="0D59094E" w:rsidR="008E4ECF" w:rsidRDefault="008E4ECF" w:rsidP="00370CBD">
              <w:pPr>
                <w:pStyle w:val="Jalus"/>
                <w:jc w:val="right"/>
              </w:pPr>
              <w:r>
                <w:t xml:space="preserve"> </w:t>
              </w:r>
              <w:r w:rsidRPr="00740CD4">
                <w:rPr>
                  <w:sz w:val="20"/>
                  <w:szCs w:val="20"/>
                </w:rPr>
                <w:fldChar w:fldCharType="begin"/>
              </w:r>
              <w:r w:rsidRPr="00740CD4">
                <w:rPr>
                  <w:sz w:val="20"/>
                  <w:szCs w:val="20"/>
                </w:rPr>
                <w:instrText>PAGE</w:instrText>
              </w:r>
              <w:r w:rsidRPr="00740CD4">
                <w:rPr>
                  <w:sz w:val="20"/>
                  <w:szCs w:val="20"/>
                </w:rPr>
                <w:fldChar w:fldCharType="separate"/>
              </w:r>
              <w:r w:rsidR="00A42D4B">
                <w:rPr>
                  <w:noProof/>
                  <w:sz w:val="20"/>
                  <w:szCs w:val="20"/>
                </w:rPr>
                <w:t>5</w:t>
              </w:r>
              <w:r w:rsidRPr="00740CD4">
                <w:rPr>
                  <w:sz w:val="20"/>
                  <w:szCs w:val="20"/>
                </w:rPr>
                <w:fldChar w:fldCharType="end"/>
              </w:r>
              <w:r w:rsidRPr="00740CD4">
                <w:rPr>
                  <w:sz w:val="20"/>
                  <w:szCs w:val="20"/>
                </w:rPr>
                <w:t xml:space="preserve"> / </w:t>
              </w:r>
              <w:r w:rsidRPr="00740CD4">
                <w:rPr>
                  <w:sz w:val="20"/>
                  <w:szCs w:val="20"/>
                </w:rPr>
                <w:fldChar w:fldCharType="begin"/>
              </w:r>
              <w:r w:rsidRPr="00740CD4">
                <w:rPr>
                  <w:sz w:val="20"/>
                  <w:szCs w:val="20"/>
                </w:rPr>
                <w:instrText>NUMPAGES</w:instrText>
              </w:r>
              <w:r w:rsidRPr="00740CD4">
                <w:rPr>
                  <w:sz w:val="20"/>
                  <w:szCs w:val="20"/>
                </w:rPr>
                <w:fldChar w:fldCharType="separate"/>
              </w:r>
              <w:r w:rsidR="00A42D4B">
                <w:rPr>
                  <w:noProof/>
                  <w:sz w:val="20"/>
                  <w:szCs w:val="20"/>
                </w:rPr>
                <w:t>6</w:t>
              </w:r>
              <w:r w:rsidRPr="00740CD4">
                <w:rPr>
                  <w:sz w:val="20"/>
                  <w:szCs w:val="20"/>
                </w:rPr>
                <w:fldChar w:fldCharType="end"/>
              </w:r>
            </w:p>
          </w:sdtContent>
        </w:sdt>
      </w:tc>
    </w:tr>
  </w:tbl>
  <w:p w14:paraId="147BC9E2" w14:textId="77777777" w:rsidR="008E4ECF" w:rsidRDefault="008E4EC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23E7A" w14:textId="77777777" w:rsidR="00FD025D" w:rsidRDefault="00FD025D" w:rsidP="00224791">
      <w:r>
        <w:separator/>
      </w:r>
    </w:p>
  </w:footnote>
  <w:footnote w:type="continuationSeparator" w:id="0">
    <w:p w14:paraId="401FEB18" w14:textId="77777777" w:rsidR="00FD025D" w:rsidRDefault="00FD025D" w:rsidP="00224791">
      <w:r>
        <w:continuationSeparator/>
      </w:r>
    </w:p>
  </w:footnote>
  <w:footnote w:type="continuationNotice" w:id="1">
    <w:p w14:paraId="1FE0E943" w14:textId="77777777" w:rsidR="00FD025D" w:rsidRDefault="00FD02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830"/>
      <w:gridCol w:w="5103"/>
      <w:gridCol w:w="2268"/>
    </w:tblGrid>
    <w:tr w:rsidR="00032039" w:rsidRPr="002442A5" w14:paraId="3862E95F" w14:textId="77777777" w:rsidTr="00787F06">
      <w:trPr>
        <w:cantSplit/>
        <w:trHeight w:val="361"/>
        <w:jc w:val="center"/>
      </w:trPr>
      <w:tc>
        <w:tcPr>
          <w:tcW w:w="2830" w:type="dxa"/>
          <w:vMerge w:val="restart"/>
          <w:vAlign w:val="center"/>
        </w:tcPr>
        <w:p w14:paraId="542F3F03" w14:textId="77777777" w:rsidR="00032039" w:rsidRPr="002442A5" w:rsidRDefault="00032039" w:rsidP="00032039">
          <w:pPr>
            <w:tabs>
              <w:tab w:val="right" w:pos="4896"/>
              <w:tab w:val="right" w:pos="10512"/>
            </w:tabs>
            <w:rPr>
              <w:rFonts w:cs="Times New Roman"/>
              <w:noProof/>
              <w:sz w:val="22"/>
            </w:rPr>
          </w:pPr>
          <w:r w:rsidRPr="002442A5">
            <w:rPr>
              <w:rFonts w:cs="Times New Roman"/>
              <w:noProof/>
              <w:sz w:val="22"/>
              <w:lang w:eastAsia="et-EE"/>
            </w:rPr>
            <w:drawing>
              <wp:inline distT="0" distB="0" distL="0" distR="0" wp14:anchorId="76CBFDA2" wp14:editId="0ACE25F1">
                <wp:extent cx="1666875" cy="718820"/>
                <wp:effectExtent l="0" t="0" r="9525" b="5080"/>
                <wp:docPr id="1955522154" name="Pilt 195552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pic:nvPicPr>
                      <pic:blipFill>
                        <a:blip r:embed="rId1">
                          <a:extLst>
                            <a:ext uri="{28A0092B-C50C-407E-A947-70E740481C1C}">
                              <a14:useLocalDpi xmlns:a14="http://schemas.microsoft.com/office/drawing/2010/main" val="0"/>
                            </a:ext>
                          </a:extLst>
                        </a:blip>
                        <a:stretch>
                          <a:fillRect/>
                        </a:stretch>
                      </pic:blipFill>
                      <pic:spPr>
                        <a:xfrm>
                          <a:off x="0" y="0"/>
                          <a:ext cx="1666875" cy="718820"/>
                        </a:xfrm>
                        <a:prstGeom prst="rect">
                          <a:avLst/>
                        </a:prstGeom>
                      </pic:spPr>
                    </pic:pic>
                  </a:graphicData>
                </a:graphic>
              </wp:inline>
            </w:drawing>
          </w:r>
        </w:p>
      </w:tc>
      <w:tc>
        <w:tcPr>
          <w:tcW w:w="5103" w:type="dxa"/>
          <w:vAlign w:val="center"/>
        </w:tcPr>
        <w:p w14:paraId="339137B9" w14:textId="77777777" w:rsidR="00032039" w:rsidRPr="002442A5" w:rsidRDefault="00032039" w:rsidP="00032039">
          <w:pPr>
            <w:pStyle w:val="Pis"/>
            <w:jc w:val="center"/>
            <w:rPr>
              <w:rFonts w:cs="Times New Roman"/>
              <w:noProof/>
              <w:color w:val="808080"/>
              <w:sz w:val="22"/>
            </w:rPr>
          </w:pPr>
          <w:r w:rsidRPr="002442A5">
            <w:rPr>
              <w:rFonts w:cs="Times New Roman"/>
              <w:noProof/>
              <w:color w:val="808080"/>
              <w:sz w:val="22"/>
            </w:rPr>
            <w:t>TRANSPORDIAMETI JUHTIMISSÜSTEEM</w:t>
          </w:r>
        </w:p>
      </w:tc>
      <w:tc>
        <w:tcPr>
          <w:tcW w:w="2268" w:type="dxa"/>
          <w:vAlign w:val="center"/>
        </w:tcPr>
        <w:p w14:paraId="651381AE" w14:textId="77777777" w:rsidR="00032039" w:rsidRPr="002442A5" w:rsidRDefault="00032039" w:rsidP="00032039">
          <w:pPr>
            <w:pStyle w:val="Pis"/>
            <w:jc w:val="center"/>
            <w:rPr>
              <w:rFonts w:cs="Times New Roman"/>
              <w:b/>
              <w:noProof/>
              <w:color w:val="808080"/>
              <w:sz w:val="22"/>
            </w:rPr>
          </w:pPr>
          <w:r>
            <w:rPr>
              <w:rFonts w:cs="Times New Roman"/>
              <w:b/>
              <w:noProof/>
              <w:color w:val="808080"/>
              <w:sz w:val="22"/>
            </w:rPr>
            <w:t>OT</w:t>
          </w:r>
          <w:r w:rsidRPr="002442A5">
            <w:rPr>
              <w:rFonts w:cs="Times New Roman"/>
              <w:b/>
              <w:noProof/>
              <w:color w:val="808080"/>
              <w:sz w:val="22"/>
            </w:rPr>
            <w:t>_</w:t>
          </w:r>
          <w:r>
            <w:rPr>
              <w:rFonts w:cs="Times New Roman"/>
              <w:b/>
              <w:noProof/>
              <w:color w:val="808080"/>
              <w:sz w:val="22"/>
            </w:rPr>
            <w:t>264_</w:t>
          </w:r>
          <w:r w:rsidRPr="00B97EE7">
            <w:rPr>
              <w:rFonts w:cs="Times New Roman"/>
              <w:b/>
              <w:noProof/>
              <w:color w:val="808080"/>
              <w:sz w:val="22"/>
            </w:rPr>
            <w:t>K</w:t>
          </w:r>
          <w:r>
            <w:rPr>
              <w:rFonts w:cs="Times New Roman"/>
              <w:b/>
              <w:noProof/>
              <w:color w:val="808080"/>
              <w:sz w:val="22"/>
            </w:rPr>
            <w:t>1</w:t>
          </w:r>
          <w:r w:rsidRPr="00B97EE7">
            <w:rPr>
              <w:rFonts w:cs="Times New Roman"/>
              <w:b/>
              <w:noProof/>
              <w:color w:val="808080"/>
              <w:sz w:val="22"/>
            </w:rPr>
            <w:t>_V2</w:t>
          </w:r>
          <w:r>
            <w:rPr>
              <w:rFonts w:cs="Times New Roman"/>
              <w:b/>
              <w:noProof/>
              <w:color w:val="808080"/>
              <w:sz w:val="22"/>
            </w:rPr>
            <w:t>_r2</w:t>
          </w:r>
        </w:p>
      </w:tc>
    </w:tr>
    <w:tr w:rsidR="00032039" w:rsidRPr="002442A5" w14:paraId="3B06268D" w14:textId="77777777" w:rsidTr="00787F06">
      <w:trPr>
        <w:cantSplit/>
        <w:trHeight w:val="659"/>
        <w:jc w:val="center"/>
      </w:trPr>
      <w:tc>
        <w:tcPr>
          <w:tcW w:w="2830" w:type="dxa"/>
          <w:vMerge/>
        </w:tcPr>
        <w:p w14:paraId="459FB056" w14:textId="77777777" w:rsidR="00032039" w:rsidRPr="002442A5" w:rsidRDefault="00032039" w:rsidP="00032039">
          <w:pPr>
            <w:pStyle w:val="Pis"/>
            <w:rPr>
              <w:rFonts w:cs="Times New Roman"/>
              <w:noProof/>
              <w:sz w:val="22"/>
            </w:rPr>
          </w:pPr>
        </w:p>
      </w:tc>
      <w:tc>
        <w:tcPr>
          <w:tcW w:w="7371" w:type="dxa"/>
          <w:gridSpan w:val="2"/>
          <w:vAlign w:val="center"/>
        </w:tcPr>
        <w:p w14:paraId="1A3CB061" w14:textId="77777777" w:rsidR="00032039" w:rsidRDefault="00032039" w:rsidP="00032039">
          <w:pPr>
            <w:pStyle w:val="Pis"/>
            <w:spacing w:before="120" w:after="120"/>
            <w:jc w:val="center"/>
            <w:rPr>
              <w:rFonts w:cs="Times New Roman"/>
              <w:b/>
              <w:bCs/>
              <w:caps/>
              <w:noProof/>
              <w:color w:val="808080"/>
              <w:sz w:val="22"/>
            </w:rPr>
          </w:pPr>
          <w:r>
            <w:rPr>
              <w:rFonts w:cs="Times New Roman"/>
              <w:b/>
              <w:bCs/>
              <w:caps/>
              <w:noProof/>
              <w:color w:val="808080"/>
              <w:sz w:val="22"/>
            </w:rPr>
            <w:t>Application for an operational authorisation for the `specific`category</w:t>
          </w:r>
        </w:p>
        <w:p w14:paraId="25474A9D" w14:textId="77777777" w:rsidR="00032039" w:rsidRPr="00370CBD" w:rsidRDefault="00032039" w:rsidP="00032039">
          <w:pPr>
            <w:pStyle w:val="Pis"/>
            <w:spacing w:before="120" w:after="120"/>
            <w:jc w:val="center"/>
            <w:rPr>
              <w:rFonts w:cs="Times New Roman"/>
              <w:i/>
              <w:iCs/>
              <w:caps/>
              <w:noProof/>
              <w:color w:val="808080"/>
              <w:sz w:val="22"/>
            </w:rPr>
          </w:pPr>
          <w:r w:rsidRPr="00370CBD">
            <w:rPr>
              <w:rFonts w:cs="Times New Roman"/>
              <w:i/>
              <w:iCs/>
              <w:caps/>
              <w:noProof/>
              <w:color w:val="808080"/>
              <w:sz w:val="22"/>
            </w:rPr>
            <w:t>Käitamisloa taotlus</w:t>
          </w:r>
          <w:r w:rsidRPr="00370CBD">
            <w:rPr>
              <w:rFonts w:cs="Times New Roman"/>
              <w:i/>
              <w:iCs/>
              <w:caps/>
              <w:noProof/>
              <w:color w:val="808080"/>
              <w:sz w:val="20"/>
              <w:szCs w:val="20"/>
            </w:rPr>
            <w:t xml:space="preserve"> </w:t>
          </w:r>
          <w:r w:rsidRPr="00370CBD">
            <w:rPr>
              <w:rFonts w:cs="Times New Roman"/>
              <w:i/>
              <w:iCs/>
              <w:caps/>
              <w:noProof/>
              <w:color w:val="808080"/>
              <w:sz w:val="22"/>
            </w:rPr>
            <w:t>erikategoorias käitamiseks</w:t>
          </w:r>
        </w:p>
      </w:tc>
    </w:tr>
    <w:tr w:rsidR="00032039" w:rsidRPr="002442A5" w14:paraId="57DDE5F6" w14:textId="77777777" w:rsidTr="00787F06">
      <w:trPr>
        <w:cantSplit/>
        <w:trHeight w:val="333"/>
        <w:jc w:val="center"/>
      </w:trPr>
      <w:tc>
        <w:tcPr>
          <w:tcW w:w="2830" w:type="dxa"/>
          <w:vMerge/>
        </w:tcPr>
        <w:p w14:paraId="7601CDEE" w14:textId="77777777" w:rsidR="00032039" w:rsidRPr="002442A5" w:rsidRDefault="00032039" w:rsidP="00032039">
          <w:pPr>
            <w:pStyle w:val="Pis"/>
            <w:rPr>
              <w:rFonts w:cs="Times New Roman"/>
              <w:noProof/>
              <w:sz w:val="22"/>
            </w:rPr>
          </w:pPr>
        </w:p>
      </w:tc>
      <w:tc>
        <w:tcPr>
          <w:tcW w:w="5103" w:type="dxa"/>
          <w:vAlign w:val="center"/>
        </w:tcPr>
        <w:p w14:paraId="3E461414" w14:textId="07C570C6" w:rsidR="00032039" w:rsidRPr="002442A5" w:rsidRDefault="00032039" w:rsidP="00032039">
          <w:pPr>
            <w:pStyle w:val="Pis"/>
            <w:jc w:val="center"/>
            <w:rPr>
              <w:rStyle w:val="Lehekljenumber"/>
              <w:rFonts w:cs="Times New Roman"/>
              <w:noProof/>
              <w:color w:val="808080"/>
              <w:sz w:val="22"/>
            </w:rPr>
          </w:pPr>
          <w:r w:rsidRPr="002E43E9">
            <w:rPr>
              <w:noProof/>
              <w:color w:val="808080"/>
              <w:sz w:val="22"/>
            </w:rPr>
            <w:t>Kinnitamine:</w:t>
          </w:r>
          <w:r w:rsidRPr="002442A5">
            <w:rPr>
              <w:rStyle w:val="Lehekljenumber"/>
              <w:rFonts w:cs="Times New Roman"/>
              <w:noProof/>
              <w:color w:val="808080"/>
              <w:sz w:val="22"/>
            </w:rPr>
            <w:t xml:space="preserve"> </w:t>
          </w:r>
          <w:r w:rsidRPr="004149D8">
            <w:rPr>
              <w:rFonts w:cs="Times New Roman"/>
              <w:noProof/>
              <w:color w:val="808080"/>
              <w:sz w:val="22"/>
            </w:rPr>
            <w:fldChar w:fldCharType="begin"/>
          </w:r>
          <w:r w:rsidR="00A42D4B">
            <w:rPr>
              <w:rFonts w:cs="Times New Roman"/>
              <w:noProof/>
              <w:color w:val="808080"/>
              <w:sz w:val="22"/>
            </w:rPr>
            <w:instrText xml:space="preserve"> delta_regDateTime  \* MERGEFORMAT</w:instrText>
          </w:r>
          <w:r w:rsidRPr="004149D8">
            <w:rPr>
              <w:rFonts w:cs="Times New Roman"/>
              <w:noProof/>
              <w:color w:val="808080"/>
              <w:sz w:val="22"/>
            </w:rPr>
            <w:fldChar w:fldCharType="separate"/>
          </w:r>
          <w:r w:rsidR="00A42D4B">
            <w:rPr>
              <w:rFonts w:cs="Times New Roman"/>
              <w:noProof/>
              <w:color w:val="808080"/>
              <w:sz w:val="22"/>
            </w:rPr>
            <w:t>24.09.2024</w:t>
          </w:r>
          <w:r w:rsidRPr="004149D8">
            <w:rPr>
              <w:rFonts w:cs="Times New Roman"/>
              <w:noProof/>
              <w:color w:val="808080"/>
              <w:sz w:val="22"/>
            </w:rPr>
            <w:fldChar w:fldCharType="end"/>
          </w:r>
          <w:r w:rsidRPr="004149D8">
            <w:rPr>
              <w:rFonts w:cs="Times New Roman"/>
              <w:noProof/>
              <w:color w:val="808080"/>
              <w:sz w:val="22"/>
            </w:rPr>
            <w:t xml:space="preserve"> nr </w:t>
          </w:r>
          <w:r w:rsidRPr="004149D8">
            <w:rPr>
              <w:rFonts w:cs="Times New Roman"/>
              <w:noProof/>
              <w:color w:val="808080"/>
              <w:sz w:val="22"/>
            </w:rPr>
            <w:fldChar w:fldCharType="begin"/>
          </w:r>
          <w:r w:rsidR="00A42D4B">
            <w:rPr>
              <w:rFonts w:cs="Times New Roman"/>
              <w:noProof/>
              <w:color w:val="808080"/>
              <w:sz w:val="22"/>
            </w:rPr>
            <w:instrText xml:space="preserve"> delta_regNumber  \* MERGEFORMAT</w:instrText>
          </w:r>
          <w:r w:rsidRPr="004149D8">
            <w:rPr>
              <w:rFonts w:cs="Times New Roman"/>
              <w:noProof/>
              <w:color w:val="808080"/>
              <w:sz w:val="22"/>
            </w:rPr>
            <w:fldChar w:fldCharType="separate"/>
          </w:r>
          <w:r w:rsidR="00A42D4B">
            <w:rPr>
              <w:rFonts w:cs="Times New Roman"/>
              <w:noProof/>
              <w:color w:val="808080"/>
              <w:sz w:val="22"/>
            </w:rPr>
            <w:t>1.1-7/24/121</w:t>
          </w:r>
          <w:r w:rsidRPr="004149D8">
            <w:rPr>
              <w:rFonts w:cs="Times New Roman"/>
              <w:noProof/>
              <w:color w:val="808080"/>
              <w:sz w:val="22"/>
            </w:rPr>
            <w:fldChar w:fldCharType="end"/>
          </w:r>
        </w:p>
      </w:tc>
      <w:tc>
        <w:tcPr>
          <w:tcW w:w="2268" w:type="dxa"/>
          <w:vAlign w:val="center"/>
        </w:tcPr>
        <w:p w14:paraId="217D1D68" w14:textId="77777777" w:rsidR="00032039" w:rsidRPr="002442A5" w:rsidRDefault="00032039" w:rsidP="00032039">
          <w:pPr>
            <w:pStyle w:val="Pis"/>
            <w:jc w:val="center"/>
            <w:rPr>
              <w:rStyle w:val="Lehekljenumber"/>
              <w:rFonts w:cs="Times New Roman"/>
              <w:noProof/>
              <w:color w:val="808080"/>
              <w:sz w:val="22"/>
            </w:rPr>
          </w:pPr>
          <w:r w:rsidRPr="002442A5">
            <w:rPr>
              <w:rStyle w:val="Lehekljenumber"/>
              <w:rFonts w:cs="Times New Roman"/>
              <w:noProof/>
              <w:color w:val="808080"/>
              <w:sz w:val="22"/>
            </w:rPr>
            <w:fldChar w:fldCharType="begin"/>
          </w:r>
          <w:r w:rsidRPr="002442A5">
            <w:rPr>
              <w:rStyle w:val="Lehekljenumber"/>
              <w:rFonts w:cs="Times New Roman"/>
              <w:noProof/>
              <w:color w:val="808080"/>
              <w:sz w:val="22"/>
            </w:rPr>
            <w:instrText xml:space="preserve"> PAGE </w:instrText>
          </w:r>
          <w:r w:rsidRPr="002442A5">
            <w:rPr>
              <w:rStyle w:val="Lehekljenumber"/>
              <w:rFonts w:cs="Times New Roman"/>
              <w:noProof/>
              <w:color w:val="808080"/>
              <w:sz w:val="22"/>
            </w:rPr>
            <w:fldChar w:fldCharType="separate"/>
          </w:r>
          <w:r w:rsidR="00A42D4B">
            <w:rPr>
              <w:rStyle w:val="Lehekljenumber"/>
              <w:rFonts w:cs="Times New Roman"/>
              <w:noProof/>
              <w:color w:val="808080"/>
              <w:sz w:val="22"/>
            </w:rPr>
            <w:t>1</w:t>
          </w:r>
          <w:r w:rsidRPr="002442A5">
            <w:rPr>
              <w:rStyle w:val="Lehekljenumber"/>
              <w:rFonts w:cs="Times New Roman"/>
              <w:noProof/>
              <w:color w:val="808080"/>
              <w:sz w:val="22"/>
            </w:rPr>
            <w:fldChar w:fldCharType="end"/>
          </w:r>
          <w:r w:rsidRPr="002442A5">
            <w:rPr>
              <w:rStyle w:val="Lehekljenumber"/>
              <w:rFonts w:cs="Times New Roman"/>
              <w:noProof/>
              <w:color w:val="808080"/>
              <w:sz w:val="22"/>
            </w:rPr>
            <w:t>/</w:t>
          </w:r>
          <w:r w:rsidRPr="002442A5">
            <w:rPr>
              <w:rStyle w:val="Lehekljenumber"/>
              <w:rFonts w:cs="Times New Roman"/>
              <w:color w:val="808080"/>
              <w:sz w:val="22"/>
            </w:rPr>
            <w:fldChar w:fldCharType="begin"/>
          </w:r>
          <w:r w:rsidRPr="002442A5">
            <w:rPr>
              <w:rStyle w:val="Lehekljenumber"/>
              <w:rFonts w:cs="Times New Roman"/>
              <w:color w:val="808080"/>
              <w:sz w:val="22"/>
            </w:rPr>
            <w:instrText xml:space="preserve"> NUMPAGES </w:instrText>
          </w:r>
          <w:r w:rsidRPr="002442A5">
            <w:rPr>
              <w:rStyle w:val="Lehekljenumber"/>
              <w:rFonts w:cs="Times New Roman"/>
              <w:color w:val="808080"/>
              <w:sz w:val="22"/>
            </w:rPr>
            <w:fldChar w:fldCharType="separate"/>
          </w:r>
          <w:r w:rsidR="00A42D4B">
            <w:rPr>
              <w:rStyle w:val="Lehekljenumber"/>
              <w:rFonts w:cs="Times New Roman"/>
              <w:noProof/>
              <w:color w:val="808080"/>
              <w:sz w:val="22"/>
            </w:rPr>
            <w:t>5</w:t>
          </w:r>
          <w:r w:rsidRPr="002442A5">
            <w:rPr>
              <w:rStyle w:val="Lehekljenumber"/>
              <w:rFonts w:cs="Times New Roman"/>
              <w:color w:val="808080"/>
              <w:sz w:val="22"/>
            </w:rPr>
            <w:fldChar w:fldCharType="end"/>
          </w:r>
        </w:p>
      </w:tc>
    </w:tr>
  </w:tbl>
  <w:p w14:paraId="1293AA20" w14:textId="77777777" w:rsidR="00032039" w:rsidRDefault="00032039">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1C33"/>
    <w:multiLevelType w:val="multilevel"/>
    <w:tmpl w:val="89AC28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C8B1AD3"/>
    <w:multiLevelType w:val="multilevel"/>
    <w:tmpl w:val="89AC2890"/>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 w15:restartNumberingAfterBreak="0">
    <w:nsid w:val="3DDB3A4C"/>
    <w:multiLevelType w:val="multilevel"/>
    <w:tmpl w:val="89AC2890"/>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443B4B13"/>
    <w:multiLevelType w:val="multilevel"/>
    <w:tmpl w:val="89AC2890"/>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15:restartNumberingAfterBreak="0">
    <w:nsid w:val="561F224D"/>
    <w:multiLevelType w:val="hybridMultilevel"/>
    <w:tmpl w:val="17FEE90C"/>
    <w:lvl w:ilvl="0" w:tplc="A3A43F88">
      <w:start w:val="1"/>
      <w:numFmt w:val="bullet"/>
      <w:lvlText w:val="—"/>
      <w:lvlJc w:val="left"/>
      <w:pPr>
        <w:ind w:left="833" w:hanging="360"/>
      </w:pPr>
      <w:rPr>
        <w:rFonts w:ascii="Calibri" w:hAnsi="Calibri"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 w15:restartNumberingAfterBreak="0">
    <w:nsid w:val="6E812B5D"/>
    <w:multiLevelType w:val="multilevel"/>
    <w:tmpl w:val="940658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FF82710"/>
    <w:multiLevelType w:val="multilevel"/>
    <w:tmpl w:val="D2FA6ACC"/>
    <w:lvl w:ilvl="0">
      <w:start w:val="1"/>
      <w:numFmt w:val="decimal"/>
      <w:lvlText w:val="%1."/>
      <w:lvlJc w:val="left"/>
      <w:pPr>
        <w:ind w:left="72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98039392">
    <w:abstractNumId w:val="4"/>
  </w:num>
  <w:num w:numId="2" w16cid:durableId="1261600709">
    <w:abstractNumId w:val="6"/>
  </w:num>
  <w:num w:numId="3" w16cid:durableId="1032196044">
    <w:abstractNumId w:val="5"/>
  </w:num>
  <w:num w:numId="4" w16cid:durableId="858012532">
    <w:abstractNumId w:val="2"/>
  </w:num>
  <w:num w:numId="5" w16cid:durableId="1891838890">
    <w:abstractNumId w:val="0"/>
  </w:num>
  <w:num w:numId="6" w16cid:durableId="561212847">
    <w:abstractNumId w:val="1"/>
  </w:num>
  <w:num w:numId="7" w16cid:durableId="213971324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791"/>
    <w:rsid w:val="000000BA"/>
    <w:rsid w:val="00002F0F"/>
    <w:rsid w:val="0000783E"/>
    <w:rsid w:val="00012BFA"/>
    <w:rsid w:val="00013966"/>
    <w:rsid w:val="00015B56"/>
    <w:rsid w:val="00020780"/>
    <w:rsid w:val="0002524C"/>
    <w:rsid w:val="00032039"/>
    <w:rsid w:val="0003626B"/>
    <w:rsid w:val="00036872"/>
    <w:rsid w:val="00044FAC"/>
    <w:rsid w:val="000518B5"/>
    <w:rsid w:val="0005738F"/>
    <w:rsid w:val="00090228"/>
    <w:rsid w:val="00090A44"/>
    <w:rsid w:val="000975CA"/>
    <w:rsid w:val="000A2B9B"/>
    <w:rsid w:val="000A75B2"/>
    <w:rsid w:val="000B52B7"/>
    <w:rsid w:val="000B7222"/>
    <w:rsid w:val="000C0D0A"/>
    <w:rsid w:val="000C6371"/>
    <w:rsid w:val="000F4E7C"/>
    <w:rsid w:val="00106F6F"/>
    <w:rsid w:val="00107371"/>
    <w:rsid w:val="0010796C"/>
    <w:rsid w:val="00130BDE"/>
    <w:rsid w:val="001377A9"/>
    <w:rsid w:val="00146835"/>
    <w:rsid w:val="00146DBF"/>
    <w:rsid w:val="001473F4"/>
    <w:rsid w:val="0015311B"/>
    <w:rsid w:val="00155EF6"/>
    <w:rsid w:val="00157B57"/>
    <w:rsid w:val="00164FCB"/>
    <w:rsid w:val="00165DE1"/>
    <w:rsid w:val="00180390"/>
    <w:rsid w:val="001836EE"/>
    <w:rsid w:val="00186CB6"/>
    <w:rsid w:val="001A2C44"/>
    <w:rsid w:val="001A7ED2"/>
    <w:rsid w:val="001D228E"/>
    <w:rsid w:val="001E2989"/>
    <w:rsid w:val="001F3B68"/>
    <w:rsid w:val="001F55BB"/>
    <w:rsid w:val="00205CE6"/>
    <w:rsid w:val="00211B18"/>
    <w:rsid w:val="00212209"/>
    <w:rsid w:val="002122E5"/>
    <w:rsid w:val="0021744E"/>
    <w:rsid w:val="00223FDD"/>
    <w:rsid w:val="00224791"/>
    <w:rsid w:val="002249D0"/>
    <w:rsid w:val="00231CC6"/>
    <w:rsid w:val="00241DE8"/>
    <w:rsid w:val="002442A5"/>
    <w:rsid w:val="002456E9"/>
    <w:rsid w:val="00247FB5"/>
    <w:rsid w:val="00250392"/>
    <w:rsid w:val="00265312"/>
    <w:rsid w:val="00273BFA"/>
    <w:rsid w:val="00280E5D"/>
    <w:rsid w:val="00284202"/>
    <w:rsid w:val="00285731"/>
    <w:rsid w:val="00291BEF"/>
    <w:rsid w:val="002A6E0E"/>
    <w:rsid w:val="002B00D1"/>
    <w:rsid w:val="002B2687"/>
    <w:rsid w:val="002B5E97"/>
    <w:rsid w:val="002C043E"/>
    <w:rsid w:val="002C393B"/>
    <w:rsid w:val="002D10D9"/>
    <w:rsid w:val="002D36F7"/>
    <w:rsid w:val="002D38A9"/>
    <w:rsid w:val="002D4F6B"/>
    <w:rsid w:val="002F6BA3"/>
    <w:rsid w:val="002F78B3"/>
    <w:rsid w:val="003045D5"/>
    <w:rsid w:val="00304806"/>
    <w:rsid w:val="0030551C"/>
    <w:rsid w:val="00306B50"/>
    <w:rsid w:val="0030747A"/>
    <w:rsid w:val="00333A34"/>
    <w:rsid w:val="00336B65"/>
    <w:rsid w:val="003572DE"/>
    <w:rsid w:val="00360FD7"/>
    <w:rsid w:val="00366C8B"/>
    <w:rsid w:val="00370CBD"/>
    <w:rsid w:val="00373718"/>
    <w:rsid w:val="0038534B"/>
    <w:rsid w:val="00385A20"/>
    <w:rsid w:val="00385CCC"/>
    <w:rsid w:val="0039119A"/>
    <w:rsid w:val="0039329F"/>
    <w:rsid w:val="003A48D6"/>
    <w:rsid w:val="003A4D10"/>
    <w:rsid w:val="003B4FC0"/>
    <w:rsid w:val="003C369E"/>
    <w:rsid w:val="003D2617"/>
    <w:rsid w:val="003E274A"/>
    <w:rsid w:val="003E453E"/>
    <w:rsid w:val="003E5020"/>
    <w:rsid w:val="003F3BAC"/>
    <w:rsid w:val="003F52C7"/>
    <w:rsid w:val="003F579C"/>
    <w:rsid w:val="00402D09"/>
    <w:rsid w:val="00412C15"/>
    <w:rsid w:val="004149D8"/>
    <w:rsid w:val="00415142"/>
    <w:rsid w:val="0042463A"/>
    <w:rsid w:val="00424DAC"/>
    <w:rsid w:val="004260E4"/>
    <w:rsid w:val="00430E44"/>
    <w:rsid w:val="00443896"/>
    <w:rsid w:val="00451D72"/>
    <w:rsid w:val="004525FC"/>
    <w:rsid w:val="00454202"/>
    <w:rsid w:val="00454643"/>
    <w:rsid w:val="00457DF9"/>
    <w:rsid w:val="00466203"/>
    <w:rsid w:val="0047514D"/>
    <w:rsid w:val="00475F43"/>
    <w:rsid w:val="00485D8A"/>
    <w:rsid w:val="004A015C"/>
    <w:rsid w:val="004A312F"/>
    <w:rsid w:val="004C4FAC"/>
    <w:rsid w:val="004C5D55"/>
    <w:rsid w:val="004D069B"/>
    <w:rsid w:val="004E1F01"/>
    <w:rsid w:val="004E3064"/>
    <w:rsid w:val="004F1671"/>
    <w:rsid w:val="004F29C0"/>
    <w:rsid w:val="0050098E"/>
    <w:rsid w:val="00502DAC"/>
    <w:rsid w:val="00506E7A"/>
    <w:rsid w:val="005125F2"/>
    <w:rsid w:val="00515034"/>
    <w:rsid w:val="00520003"/>
    <w:rsid w:val="005277F6"/>
    <w:rsid w:val="00531CCB"/>
    <w:rsid w:val="00532591"/>
    <w:rsid w:val="00534B22"/>
    <w:rsid w:val="00552EE5"/>
    <w:rsid w:val="00557200"/>
    <w:rsid w:val="005708E6"/>
    <w:rsid w:val="00583BCB"/>
    <w:rsid w:val="00586301"/>
    <w:rsid w:val="00592814"/>
    <w:rsid w:val="005928BA"/>
    <w:rsid w:val="00595048"/>
    <w:rsid w:val="00595660"/>
    <w:rsid w:val="005B1E1C"/>
    <w:rsid w:val="005B7518"/>
    <w:rsid w:val="005E002D"/>
    <w:rsid w:val="005E3439"/>
    <w:rsid w:val="0060488A"/>
    <w:rsid w:val="00605F32"/>
    <w:rsid w:val="0060622D"/>
    <w:rsid w:val="006133E2"/>
    <w:rsid w:val="0061640C"/>
    <w:rsid w:val="00616730"/>
    <w:rsid w:val="0062015F"/>
    <w:rsid w:val="006277A1"/>
    <w:rsid w:val="00633152"/>
    <w:rsid w:val="00640432"/>
    <w:rsid w:val="00654632"/>
    <w:rsid w:val="006565C5"/>
    <w:rsid w:val="006625B6"/>
    <w:rsid w:val="0066688A"/>
    <w:rsid w:val="00666BE9"/>
    <w:rsid w:val="0066766A"/>
    <w:rsid w:val="00682773"/>
    <w:rsid w:val="00684B4C"/>
    <w:rsid w:val="006858A8"/>
    <w:rsid w:val="006873FF"/>
    <w:rsid w:val="00691EEB"/>
    <w:rsid w:val="0069684A"/>
    <w:rsid w:val="006A44AF"/>
    <w:rsid w:val="006B4DE9"/>
    <w:rsid w:val="006C71A7"/>
    <w:rsid w:val="006E0A3C"/>
    <w:rsid w:val="006E69BB"/>
    <w:rsid w:val="006F397A"/>
    <w:rsid w:val="006F564F"/>
    <w:rsid w:val="0071158C"/>
    <w:rsid w:val="00714187"/>
    <w:rsid w:val="00715BD5"/>
    <w:rsid w:val="00721B21"/>
    <w:rsid w:val="007232B9"/>
    <w:rsid w:val="00724EF3"/>
    <w:rsid w:val="00730A46"/>
    <w:rsid w:val="00755B88"/>
    <w:rsid w:val="00765663"/>
    <w:rsid w:val="0076646D"/>
    <w:rsid w:val="00770B94"/>
    <w:rsid w:val="007812D4"/>
    <w:rsid w:val="0078321B"/>
    <w:rsid w:val="00787F06"/>
    <w:rsid w:val="00791127"/>
    <w:rsid w:val="00791726"/>
    <w:rsid w:val="007A715F"/>
    <w:rsid w:val="007B1814"/>
    <w:rsid w:val="007B37C9"/>
    <w:rsid w:val="007B7972"/>
    <w:rsid w:val="007D18F0"/>
    <w:rsid w:val="007D214B"/>
    <w:rsid w:val="007D39CC"/>
    <w:rsid w:val="007F6001"/>
    <w:rsid w:val="007F6F71"/>
    <w:rsid w:val="0080101E"/>
    <w:rsid w:val="00805E0D"/>
    <w:rsid w:val="00815236"/>
    <w:rsid w:val="008163D8"/>
    <w:rsid w:val="0083341D"/>
    <w:rsid w:val="00834620"/>
    <w:rsid w:val="00844EE1"/>
    <w:rsid w:val="00845A9E"/>
    <w:rsid w:val="00857326"/>
    <w:rsid w:val="00866EB0"/>
    <w:rsid w:val="00872D8F"/>
    <w:rsid w:val="0087640D"/>
    <w:rsid w:val="00876ABD"/>
    <w:rsid w:val="00877265"/>
    <w:rsid w:val="008A0CEA"/>
    <w:rsid w:val="008A7622"/>
    <w:rsid w:val="008B49B6"/>
    <w:rsid w:val="008C20AC"/>
    <w:rsid w:val="008C232E"/>
    <w:rsid w:val="008C2636"/>
    <w:rsid w:val="008C56C8"/>
    <w:rsid w:val="008E4ECF"/>
    <w:rsid w:val="008E7621"/>
    <w:rsid w:val="009064F5"/>
    <w:rsid w:val="009128BB"/>
    <w:rsid w:val="0091352F"/>
    <w:rsid w:val="00913EA5"/>
    <w:rsid w:val="00920766"/>
    <w:rsid w:val="00926526"/>
    <w:rsid w:val="00941DE5"/>
    <w:rsid w:val="0094780B"/>
    <w:rsid w:val="00957788"/>
    <w:rsid w:val="009607AD"/>
    <w:rsid w:val="00963543"/>
    <w:rsid w:val="009642FB"/>
    <w:rsid w:val="00966BE8"/>
    <w:rsid w:val="00970A94"/>
    <w:rsid w:val="0097181D"/>
    <w:rsid w:val="00973381"/>
    <w:rsid w:val="009868D8"/>
    <w:rsid w:val="00996709"/>
    <w:rsid w:val="009A15F6"/>
    <w:rsid w:val="009B0A5E"/>
    <w:rsid w:val="009D43F5"/>
    <w:rsid w:val="00A00476"/>
    <w:rsid w:val="00A0127E"/>
    <w:rsid w:val="00A05569"/>
    <w:rsid w:val="00A056FF"/>
    <w:rsid w:val="00A170A3"/>
    <w:rsid w:val="00A17E1A"/>
    <w:rsid w:val="00A218D3"/>
    <w:rsid w:val="00A2726A"/>
    <w:rsid w:val="00A30ED7"/>
    <w:rsid w:val="00A31903"/>
    <w:rsid w:val="00A32AC8"/>
    <w:rsid w:val="00A3331D"/>
    <w:rsid w:val="00A4250D"/>
    <w:rsid w:val="00A42D4B"/>
    <w:rsid w:val="00A4652A"/>
    <w:rsid w:val="00A51E1D"/>
    <w:rsid w:val="00A67B32"/>
    <w:rsid w:val="00A70B6E"/>
    <w:rsid w:val="00A75383"/>
    <w:rsid w:val="00A803B3"/>
    <w:rsid w:val="00A82185"/>
    <w:rsid w:val="00A92FA7"/>
    <w:rsid w:val="00A934CD"/>
    <w:rsid w:val="00A95C61"/>
    <w:rsid w:val="00AA4D04"/>
    <w:rsid w:val="00AA7881"/>
    <w:rsid w:val="00AB1FB0"/>
    <w:rsid w:val="00AD3A8C"/>
    <w:rsid w:val="00AD5387"/>
    <w:rsid w:val="00AD6A2D"/>
    <w:rsid w:val="00AE4F30"/>
    <w:rsid w:val="00AE7433"/>
    <w:rsid w:val="00AF5D9D"/>
    <w:rsid w:val="00AF6DF5"/>
    <w:rsid w:val="00AF6F08"/>
    <w:rsid w:val="00AF72F1"/>
    <w:rsid w:val="00B101F7"/>
    <w:rsid w:val="00B1153C"/>
    <w:rsid w:val="00B17AEC"/>
    <w:rsid w:val="00B329BC"/>
    <w:rsid w:val="00B361EA"/>
    <w:rsid w:val="00B36EBE"/>
    <w:rsid w:val="00B6348F"/>
    <w:rsid w:val="00B66A2D"/>
    <w:rsid w:val="00B71904"/>
    <w:rsid w:val="00B751AB"/>
    <w:rsid w:val="00B768DD"/>
    <w:rsid w:val="00B808F6"/>
    <w:rsid w:val="00B8135F"/>
    <w:rsid w:val="00B97EE7"/>
    <w:rsid w:val="00BA7275"/>
    <w:rsid w:val="00BB07C9"/>
    <w:rsid w:val="00BB2B52"/>
    <w:rsid w:val="00BD089E"/>
    <w:rsid w:val="00BD7A6A"/>
    <w:rsid w:val="00BE3A94"/>
    <w:rsid w:val="00BE3D65"/>
    <w:rsid w:val="00BE4B21"/>
    <w:rsid w:val="00BE4BCA"/>
    <w:rsid w:val="00C00A18"/>
    <w:rsid w:val="00C12C2D"/>
    <w:rsid w:val="00C215AF"/>
    <w:rsid w:val="00C27F38"/>
    <w:rsid w:val="00C40E43"/>
    <w:rsid w:val="00C448C8"/>
    <w:rsid w:val="00C45029"/>
    <w:rsid w:val="00C457BB"/>
    <w:rsid w:val="00C558ED"/>
    <w:rsid w:val="00C6090D"/>
    <w:rsid w:val="00C66F86"/>
    <w:rsid w:val="00C676F9"/>
    <w:rsid w:val="00C71752"/>
    <w:rsid w:val="00C7317B"/>
    <w:rsid w:val="00C82A5F"/>
    <w:rsid w:val="00C850C2"/>
    <w:rsid w:val="00C85608"/>
    <w:rsid w:val="00C9072B"/>
    <w:rsid w:val="00CA510E"/>
    <w:rsid w:val="00CA601F"/>
    <w:rsid w:val="00CA7663"/>
    <w:rsid w:val="00CB0416"/>
    <w:rsid w:val="00CB0F14"/>
    <w:rsid w:val="00CC6099"/>
    <w:rsid w:val="00CD132C"/>
    <w:rsid w:val="00CD13B3"/>
    <w:rsid w:val="00CD78B7"/>
    <w:rsid w:val="00CE1977"/>
    <w:rsid w:val="00CE23AF"/>
    <w:rsid w:val="00CE663E"/>
    <w:rsid w:val="00CF46DB"/>
    <w:rsid w:val="00D001F0"/>
    <w:rsid w:val="00D2452F"/>
    <w:rsid w:val="00D331F9"/>
    <w:rsid w:val="00D334F7"/>
    <w:rsid w:val="00D37BF9"/>
    <w:rsid w:val="00D427DF"/>
    <w:rsid w:val="00D475BD"/>
    <w:rsid w:val="00D57A74"/>
    <w:rsid w:val="00D659C0"/>
    <w:rsid w:val="00D71659"/>
    <w:rsid w:val="00D852E4"/>
    <w:rsid w:val="00D940F3"/>
    <w:rsid w:val="00DA4DD0"/>
    <w:rsid w:val="00DD6C46"/>
    <w:rsid w:val="00DF2D42"/>
    <w:rsid w:val="00DF3CDF"/>
    <w:rsid w:val="00E00504"/>
    <w:rsid w:val="00E0204D"/>
    <w:rsid w:val="00E04FBA"/>
    <w:rsid w:val="00E07CC1"/>
    <w:rsid w:val="00E12EC9"/>
    <w:rsid w:val="00E134B6"/>
    <w:rsid w:val="00E136D5"/>
    <w:rsid w:val="00E32F03"/>
    <w:rsid w:val="00E332C9"/>
    <w:rsid w:val="00E33A51"/>
    <w:rsid w:val="00E41618"/>
    <w:rsid w:val="00E70129"/>
    <w:rsid w:val="00E73186"/>
    <w:rsid w:val="00E7533A"/>
    <w:rsid w:val="00E76E98"/>
    <w:rsid w:val="00E779E7"/>
    <w:rsid w:val="00E84D91"/>
    <w:rsid w:val="00E865E5"/>
    <w:rsid w:val="00EA0FE5"/>
    <w:rsid w:val="00EA7ED7"/>
    <w:rsid w:val="00EB4141"/>
    <w:rsid w:val="00EC02DA"/>
    <w:rsid w:val="00EE3E8B"/>
    <w:rsid w:val="00EE40F5"/>
    <w:rsid w:val="00EF2AD0"/>
    <w:rsid w:val="00EF3B4E"/>
    <w:rsid w:val="00EF41AA"/>
    <w:rsid w:val="00EF7F0B"/>
    <w:rsid w:val="00F010E6"/>
    <w:rsid w:val="00F03A03"/>
    <w:rsid w:val="00F041D9"/>
    <w:rsid w:val="00F06D1E"/>
    <w:rsid w:val="00F2265E"/>
    <w:rsid w:val="00F27D61"/>
    <w:rsid w:val="00F301B9"/>
    <w:rsid w:val="00F30CD1"/>
    <w:rsid w:val="00F3449A"/>
    <w:rsid w:val="00F361F9"/>
    <w:rsid w:val="00F56757"/>
    <w:rsid w:val="00F72AA3"/>
    <w:rsid w:val="00F8360B"/>
    <w:rsid w:val="00F8467E"/>
    <w:rsid w:val="00F862FD"/>
    <w:rsid w:val="00F86D88"/>
    <w:rsid w:val="00F93638"/>
    <w:rsid w:val="00F97000"/>
    <w:rsid w:val="00FB4F7B"/>
    <w:rsid w:val="00FB6E6B"/>
    <w:rsid w:val="00FB740B"/>
    <w:rsid w:val="00FD025D"/>
    <w:rsid w:val="00FD0EC8"/>
    <w:rsid w:val="00FD26C9"/>
    <w:rsid w:val="00FE0470"/>
    <w:rsid w:val="00FE1563"/>
    <w:rsid w:val="00FF4391"/>
    <w:rsid w:val="081ACE38"/>
    <w:rsid w:val="088BD870"/>
    <w:rsid w:val="188D09D4"/>
    <w:rsid w:val="20071C09"/>
    <w:rsid w:val="2D3E9111"/>
    <w:rsid w:val="684947C1"/>
    <w:rsid w:val="7C1A0E2A"/>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91330"/>
  <w15:chartTrackingRefBased/>
  <w15:docId w15:val="{F2EA176C-C677-4A84-9FAF-D99B7694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442A5"/>
    <w:pPr>
      <w:spacing w:after="0" w:line="240" w:lineRule="auto"/>
    </w:pPr>
    <w:rPr>
      <w:rFonts w:ascii="Times New Roman" w:hAnsi="Times New Roman"/>
      <w:sz w:val="24"/>
    </w:rPr>
  </w:style>
  <w:style w:type="paragraph" w:styleId="Pealkiri1">
    <w:name w:val="heading 1"/>
    <w:basedOn w:val="Normaallaad"/>
    <w:next w:val="Normaallaad"/>
    <w:link w:val="Pealkiri1Mrk"/>
    <w:uiPriority w:val="9"/>
    <w:qFormat/>
    <w:rsid w:val="002442A5"/>
    <w:pPr>
      <w:keepNext/>
      <w:keepLines/>
      <w:spacing w:before="240"/>
      <w:outlineLvl w:val="0"/>
    </w:pPr>
    <w:rPr>
      <w:rFonts w:eastAsiaTheme="majorEastAsia" w:cstheme="majorBidi"/>
      <w:b/>
      <w:szCs w:val="32"/>
    </w:rPr>
  </w:style>
  <w:style w:type="paragraph" w:styleId="Pealkiri2">
    <w:name w:val="heading 2"/>
    <w:basedOn w:val="Normaallaad"/>
    <w:next w:val="Normaallaad"/>
    <w:link w:val="Pealkiri2Mrk"/>
    <w:uiPriority w:val="9"/>
    <w:unhideWhenUsed/>
    <w:qFormat/>
    <w:rsid w:val="002442A5"/>
    <w:pPr>
      <w:keepNext/>
      <w:keepLines/>
      <w:outlineLvl w:val="1"/>
    </w:pPr>
    <w:rPr>
      <w:rFonts w:eastAsiaTheme="majorEastAsia" w:cstheme="majorBidi"/>
      <w:b/>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nhideWhenUsed/>
    <w:rsid w:val="00224791"/>
    <w:pPr>
      <w:tabs>
        <w:tab w:val="center" w:pos="4536"/>
        <w:tab w:val="right" w:pos="9072"/>
      </w:tabs>
    </w:pPr>
  </w:style>
  <w:style w:type="character" w:customStyle="1" w:styleId="PisMrk">
    <w:name w:val="Päis Märk"/>
    <w:basedOn w:val="Liguvaikefont"/>
    <w:link w:val="Pis"/>
    <w:uiPriority w:val="99"/>
    <w:rsid w:val="00224791"/>
  </w:style>
  <w:style w:type="paragraph" w:styleId="Jalus">
    <w:name w:val="footer"/>
    <w:basedOn w:val="Normaallaad"/>
    <w:link w:val="JalusMrk"/>
    <w:uiPriority w:val="99"/>
    <w:unhideWhenUsed/>
    <w:rsid w:val="00224791"/>
    <w:pPr>
      <w:tabs>
        <w:tab w:val="center" w:pos="4536"/>
        <w:tab w:val="right" w:pos="9072"/>
      </w:tabs>
    </w:pPr>
  </w:style>
  <w:style w:type="character" w:customStyle="1" w:styleId="JalusMrk">
    <w:name w:val="Jalus Märk"/>
    <w:basedOn w:val="Liguvaikefont"/>
    <w:link w:val="Jalus"/>
    <w:uiPriority w:val="99"/>
    <w:rsid w:val="00224791"/>
  </w:style>
  <w:style w:type="character" w:styleId="Lehekljenumber">
    <w:name w:val="page number"/>
    <w:basedOn w:val="Liguvaikefont"/>
    <w:rsid w:val="00224791"/>
  </w:style>
  <w:style w:type="paragraph" w:styleId="Loendilik">
    <w:name w:val="List Paragraph"/>
    <w:aliases w:val="Bullet List Paragraph,Lettre d'introduction,Numbered paragraph 1,Paragrafo elenco,1st level - Bullet List Paragraph,Heading 4 bullet,List Paragraph1,lp1,Listenabsatz"/>
    <w:basedOn w:val="Normaallaad"/>
    <w:link w:val="LoendilikMrk"/>
    <w:uiPriority w:val="34"/>
    <w:qFormat/>
    <w:rsid w:val="00224791"/>
    <w:pPr>
      <w:ind w:left="720"/>
      <w:contextualSpacing/>
    </w:pPr>
  </w:style>
  <w:style w:type="character" w:customStyle="1" w:styleId="Pealkiri1Mrk">
    <w:name w:val="Pealkiri 1 Märk"/>
    <w:basedOn w:val="Liguvaikefont"/>
    <w:link w:val="Pealkiri1"/>
    <w:uiPriority w:val="9"/>
    <w:rsid w:val="002442A5"/>
    <w:rPr>
      <w:rFonts w:ascii="Times New Roman" w:eastAsiaTheme="majorEastAsia" w:hAnsi="Times New Roman" w:cstheme="majorBidi"/>
      <w:b/>
      <w:sz w:val="24"/>
      <w:szCs w:val="32"/>
    </w:rPr>
  </w:style>
  <w:style w:type="character" w:customStyle="1" w:styleId="Pealkiri2Mrk">
    <w:name w:val="Pealkiri 2 Märk"/>
    <w:basedOn w:val="Liguvaikefont"/>
    <w:link w:val="Pealkiri2"/>
    <w:uiPriority w:val="9"/>
    <w:rsid w:val="002442A5"/>
    <w:rPr>
      <w:rFonts w:ascii="Times New Roman" w:eastAsiaTheme="majorEastAsia" w:hAnsi="Times New Roman" w:cstheme="majorBidi"/>
      <w:b/>
      <w:sz w:val="24"/>
      <w:szCs w:val="26"/>
    </w:rPr>
  </w:style>
  <w:style w:type="character" w:styleId="Hperlink">
    <w:name w:val="Hyperlink"/>
    <w:basedOn w:val="Liguvaikefont"/>
    <w:uiPriority w:val="99"/>
    <w:unhideWhenUsed/>
    <w:rsid w:val="00721B21"/>
    <w:rPr>
      <w:color w:val="0563C1" w:themeColor="hyperlink"/>
      <w:u w:val="single"/>
    </w:rPr>
  </w:style>
  <w:style w:type="character" w:customStyle="1" w:styleId="Lahendamatamainimine1">
    <w:name w:val="Lahendamata mainimine1"/>
    <w:basedOn w:val="Liguvaikefont"/>
    <w:uiPriority w:val="99"/>
    <w:semiHidden/>
    <w:unhideWhenUsed/>
    <w:rsid w:val="00721B21"/>
    <w:rPr>
      <w:color w:val="808080"/>
      <w:shd w:val="clear" w:color="auto" w:fill="E6E6E6"/>
    </w:rPr>
  </w:style>
  <w:style w:type="paragraph" w:styleId="SK3">
    <w:name w:val="toc 3"/>
    <w:basedOn w:val="Normaallaad"/>
    <w:next w:val="Normaallaad"/>
    <w:autoRedefine/>
    <w:uiPriority w:val="39"/>
    <w:rsid w:val="00412C15"/>
    <w:pPr>
      <w:keepNext/>
      <w:ind w:left="480"/>
    </w:pPr>
    <w:rPr>
      <w:rFonts w:eastAsia="Times New Roman" w:cs="Times New Roman"/>
      <w:szCs w:val="20"/>
    </w:rPr>
  </w:style>
  <w:style w:type="table" w:styleId="Kontuurtabel">
    <w:name w:val="Table Grid"/>
    <w:basedOn w:val="Normaaltabel"/>
    <w:uiPriority w:val="39"/>
    <w:rsid w:val="00015B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ukorrapealkiri">
    <w:name w:val="TOC Heading"/>
    <w:basedOn w:val="Pealkiri1"/>
    <w:next w:val="Normaallaad"/>
    <w:uiPriority w:val="39"/>
    <w:unhideWhenUsed/>
    <w:qFormat/>
    <w:rsid w:val="00A05569"/>
    <w:pPr>
      <w:outlineLvl w:val="9"/>
    </w:pPr>
    <w:rPr>
      <w:lang w:eastAsia="et-EE"/>
    </w:rPr>
  </w:style>
  <w:style w:type="paragraph" w:styleId="SK1">
    <w:name w:val="toc 1"/>
    <w:basedOn w:val="Normaallaad"/>
    <w:next w:val="Normaallaad"/>
    <w:autoRedefine/>
    <w:uiPriority w:val="39"/>
    <w:unhideWhenUsed/>
    <w:rsid w:val="00A05569"/>
    <w:pPr>
      <w:tabs>
        <w:tab w:val="left" w:pos="480"/>
        <w:tab w:val="right" w:leader="dot" w:pos="9627"/>
      </w:tabs>
      <w:spacing w:after="100"/>
    </w:pPr>
    <w:rPr>
      <w:rFonts w:cs="Times New Roman"/>
      <w:noProof/>
      <w:szCs w:val="24"/>
    </w:rPr>
  </w:style>
  <w:style w:type="paragraph" w:styleId="SK2">
    <w:name w:val="toc 2"/>
    <w:basedOn w:val="Normaallaad"/>
    <w:next w:val="Normaallaad"/>
    <w:autoRedefine/>
    <w:uiPriority w:val="39"/>
    <w:unhideWhenUsed/>
    <w:rsid w:val="00A05569"/>
    <w:pPr>
      <w:spacing w:after="100"/>
      <w:ind w:left="220"/>
    </w:pPr>
  </w:style>
  <w:style w:type="character" w:styleId="Kommentaariviide">
    <w:name w:val="annotation reference"/>
    <w:basedOn w:val="Liguvaikefont"/>
    <w:uiPriority w:val="99"/>
    <w:semiHidden/>
    <w:unhideWhenUsed/>
    <w:rsid w:val="00457DF9"/>
    <w:rPr>
      <w:sz w:val="16"/>
      <w:szCs w:val="16"/>
    </w:rPr>
  </w:style>
  <w:style w:type="paragraph" w:styleId="Kommentaaritekst">
    <w:name w:val="annotation text"/>
    <w:basedOn w:val="Normaallaad"/>
    <w:link w:val="KommentaaritekstMrk"/>
    <w:uiPriority w:val="99"/>
    <w:unhideWhenUsed/>
    <w:rsid w:val="00457DF9"/>
    <w:rPr>
      <w:sz w:val="20"/>
      <w:szCs w:val="20"/>
    </w:rPr>
  </w:style>
  <w:style w:type="character" w:customStyle="1" w:styleId="KommentaaritekstMrk">
    <w:name w:val="Kommentaari tekst Märk"/>
    <w:basedOn w:val="Liguvaikefont"/>
    <w:link w:val="Kommentaaritekst"/>
    <w:uiPriority w:val="99"/>
    <w:rsid w:val="00457DF9"/>
    <w:rPr>
      <w:sz w:val="20"/>
      <w:szCs w:val="20"/>
    </w:rPr>
  </w:style>
  <w:style w:type="paragraph" w:styleId="Kommentaariteema">
    <w:name w:val="annotation subject"/>
    <w:basedOn w:val="Kommentaaritekst"/>
    <w:next w:val="Kommentaaritekst"/>
    <w:link w:val="KommentaariteemaMrk"/>
    <w:uiPriority w:val="99"/>
    <w:semiHidden/>
    <w:unhideWhenUsed/>
    <w:rsid w:val="00457DF9"/>
    <w:rPr>
      <w:b/>
      <w:bCs/>
    </w:rPr>
  </w:style>
  <w:style w:type="character" w:customStyle="1" w:styleId="KommentaariteemaMrk">
    <w:name w:val="Kommentaari teema Märk"/>
    <w:basedOn w:val="KommentaaritekstMrk"/>
    <w:link w:val="Kommentaariteema"/>
    <w:uiPriority w:val="99"/>
    <w:semiHidden/>
    <w:rsid w:val="00457DF9"/>
    <w:rPr>
      <w:b/>
      <w:bCs/>
      <w:sz w:val="20"/>
      <w:szCs w:val="20"/>
    </w:rPr>
  </w:style>
  <w:style w:type="paragraph" w:styleId="Jutumullitekst">
    <w:name w:val="Balloon Text"/>
    <w:basedOn w:val="Normaallaad"/>
    <w:link w:val="JutumullitekstMrk"/>
    <w:uiPriority w:val="99"/>
    <w:semiHidden/>
    <w:unhideWhenUsed/>
    <w:rsid w:val="00457DF9"/>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57DF9"/>
    <w:rPr>
      <w:rFonts w:ascii="Segoe UI" w:hAnsi="Segoe UI" w:cs="Segoe UI"/>
      <w:sz w:val="18"/>
      <w:szCs w:val="18"/>
    </w:rPr>
  </w:style>
  <w:style w:type="paragraph" w:styleId="Vahedeta">
    <w:name w:val="No Spacing"/>
    <w:uiPriority w:val="1"/>
    <w:qFormat/>
    <w:rsid w:val="0080101E"/>
    <w:pPr>
      <w:spacing w:after="0" w:line="240" w:lineRule="auto"/>
    </w:pPr>
    <w:rPr>
      <w:rFonts w:ascii="Times New Roman" w:hAnsi="Times New Roman"/>
      <w:sz w:val="24"/>
    </w:rPr>
  </w:style>
  <w:style w:type="paragraph" w:customStyle="1" w:styleId="TableParagraph">
    <w:name w:val="Table Paragraph"/>
    <w:basedOn w:val="Normaallaad"/>
    <w:uiPriority w:val="1"/>
    <w:qFormat/>
    <w:rsid w:val="007D18F0"/>
    <w:pPr>
      <w:widowControl w:val="0"/>
    </w:pPr>
    <w:rPr>
      <w:rFonts w:asciiTheme="minorHAnsi" w:hAnsiTheme="minorHAnsi"/>
      <w:sz w:val="22"/>
      <w:lang w:val="en-US"/>
    </w:rPr>
  </w:style>
  <w:style w:type="character" w:customStyle="1" w:styleId="Lahendamatamainimine2">
    <w:name w:val="Lahendamata mainimine2"/>
    <w:basedOn w:val="Liguvaikefont"/>
    <w:uiPriority w:val="99"/>
    <w:semiHidden/>
    <w:unhideWhenUsed/>
    <w:rsid w:val="00A4250D"/>
    <w:rPr>
      <w:color w:val="605E5C"/>
      <w:shd w:val="clear" w:color="auto" w:fill="E1DFDD"/>
    </w:rPr>
  </w:style>
  <w:style w:type="paragraph" w:styleId="Kehatekst">
    <w:name w:val="Body Text"/>
    <w:basedOn w:val="Normaallaad"/>
    <w:link w:val="KehatekstMrk"/>
    <w:uiPriority w:val="99"/>
    <w:rsid w:val="002F78B3"/>
    <w:pPr>
      <w:spacing w:after="120"/>
    </w:pPr>
    <w:rPr>
      <w:rFonts w:ascii="Calibri" w:eastAsia="Times New Roman" w:hAnsi="Calibri" w:cs="Times New Roman"/>
      <w:sz w:val="22"/>
      <w:lang w:val="en-GB" w:eastAsia="en-GB"/>
    </w:rPr>
  </w:style>
  <w:style w:type="character" w:customStyle="1" w:styleId="KehatekstMrk">
    <w:name w:val="Kehatekst Märk"/>
    <w:basedOn w:val="Liguvaikefont"/>
    <w:link w:val="Kehatekst"/>
    <w:uiPriority w:val="99"/>
    <w:rsid w:val="002F78B3"/>
    <w:rPr>
      <w:rFonts w:ascii="Calibri" w:eastAsia="Times New Roman" w:hAnsi="Calibri" w:cs="Times New Roman"/>
      <w:lang w:val="en-GB" w:eastAsia="en-GB"/>
    </w:rPr>
  </w:style>
  <w:style w:type="character" w:customStyle="1" w:styleId="LoendilikMrk">
    <w:name w:val="Loendi lõik Märk"/>
    <w:aliases w:val="Bullet List Paragraph Märk,Lettre d'introduction Märk,Numbered paragraph 1 Märk,Paragrafo elenco Märk,1st level - Bullet List Paragraph Märk,Heading 4 bullet Märk,List Paragraph1 Märk,lp1 Märk,Listenabsatz Märk"/>
    <w:basedOn w:val="Liguvaikefont"/>
    <w:link w:val="Loendilik"/>
    <w:uiPriority w:val="34"/>
    <w:locked/>
    <w:rsid w:val="002F78B3"/>
    <w:rPr>
      <w:rFonts w:ascii="Times New Roman" w:hAnsi="Times New Roman"/>
      <w:sz w:val="24"/>
    </w:rPr>
  </w:style>
  <w:style w:type="paragraph" w:customStyle="1" w:styleId="ListLevel0">
    <w:name w:val="ListLevel0"/>
    <w:basedOn w:val="Normaallaad"/>
    <w:rsid w:val="002F78B3"/>
    <w:pPr>
      <w:tabs>
        <w:tab w:val="left" w:pos="567"/>
      </w:tabs>
      <w:spacing w:after="120" w:line="276" w:lineRule="auto"/>
      <w:ind w:left="567" w:hanging="567"/>
      <w:jc w:val="both"/>
    </w:pPr>
    <w:rPr>
      <w:rFonts w:asciiTheme="minorHAnsi" w:eastAsia="Times New Roman" w:hAnsiTheme="minorHAnsi" w:cs="Times New Roman"/>
      <w:sz w:val="22"/>
      <w:szCs w:val="24"/>
      <w:lang w:val="en-US" w:eastAsia="de-DE"/>
    </w:rPr>
  </w:style>
  <w:style w:type="table" w:customStyle="1" w:styleId="Kontuurtabel1">
    <w:name w:val="Kontuurtabel1"/>
    <w:basedOn w:val="Normaaltabel"/>
    <w:next w:val="Kontuurtabel"/>
    <w:uiPriority w:val="39"/>
    <w:rsid w:val="00013966"/>
    <w:pPr>
      <w:spacing w:after="0" w:line="240" w:lineRule="auto"/>
    </w:pPr>
    <w:rPr>
      <w:rFonts w:ascii="Calibri" w:eastAsia="Times New Roman" w:hAnsi="Calibri" w:cs="Times New Roman"/>
      <w:sz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4149D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5DE4F71176034A9964AA9C83B56BB2" ma:contentTypeVersion="6" ma:contentTypeDescription="Create a new document." ma:contentTypeScope="" ma:versionID="37a70e1bfedbb55dc3036a6afd494da1">
  <xsd:schema xmlns:xsd="http://www.w3.org/2001/XMLSchema" xmlns:xs="http://www.w3.org/2001/XMLSchema" xmlns:p="http://schemas.microsoft.com/office/2006/metadata/properties" xmlns:ns2="a676c324-40e1-40e1-9230-205fa879d27b" xmlns:ns3="c5174803-93b5-40c2-9bcb-f9c7c86d6ce8" targetNamespace="http://schemas.microsoft.com/office/2006/metadata/properties" ma:root="true" ma:fieldsID="9c2daf9235e991273caf514b478bca28" ns2:_="" ns3:_="">
    <xsd:import namespace="a676c324-40e1-40e1-9230-205fa879d27b"/>
    <xsd:import namespace="c5174803-93b5-40c2-9bcb-f9c7c86d6c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6c324-40e1-40e1-9230-205fa879d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74803-93b5-40c2-9bcb-f9c7c86d6c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CAE97D-7BD6-4C8D-82BD-CD3AF32E05C5}">
  <ds:schemaRefs>
    <ds:schemaRef ds:uri="http://schemas.openxmlformats.org/officeDocument/2006/bibliography"/>
  </ds:schemaRefs>
</ds:datastoreItem>
</file>

<file path=customXml/itemProps2.xml><?xml version="1.0" encoding="utf-8"?>
<ds:datastoreItem xmlns:ds="http://schemas.openxmlformats.org/officeDocument/2006/customXml" ds:itemID="{311DD12C-CA24-4ACB-895A-F60B890AB9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0D3FA7-8D2B-41CA-883B-58C25662B4E4}">
  <ds:schemaRefs>
    <ds:schemaRef ds:uri="http://schemas.microsoft.com/sharepoint/v3/contenttype/forms"/>
  </ds:schemaRefs>
</ds:datastoreItem>
</file>

<file path=customXml/itemProps4.xml><?xml version="1.0" encoding="utf-8"?>
<ds:datastoreItem xmlns:ds="http://schemas.openxmlformats.org/officeDocument/2006/customXml" ds:itemID="{E586309F-9EA6-47A4-8086-743E62AEE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6c324-40e1-40e1-9230-205fa879d27b"/>
    <ds:schemaRef ds:uri="c5174803-93b5-40c2-9bcb-f9c7c86d6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2343</Words>
  <Characters>13593</Characters>
  <Application>Microsoft Office Word</Application>
  <DocSecurity>0</DocSecurity>
  <Lines>113</Lines>
  <Paragraphs>31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 Reiljan</dc:creator>
  <cp:keywords/>
  <dc:description/>
  <cp:lastModifiedBy>Mait Rõõmus</cp:lastModifiedBy>
  <cp:revision>4</cp:revision>
  <dcterms:created xsi:type="dcterms:W3CDTF">2024-09-24T11:34:00Z</dcterms:created>
  <dcterms:modified xsi:type="dcterms:W3CDTF">2024-09-24T11:58:00Z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0x010100335DE4F71176034A9964AA9C83B56BB2</vt:lpwstr>
  </property>
  <property fmtid="{D5CDD505-2E9C-101B-9397-08002B2CF9AE}" pid="3" name="delta_regDateTime">
    <vt:lpwstr>{reg.kpv}</vt:lpwstr>
  </property>
  <property fmtid="{D5CDD505-2E9C-101B-9397-08002B2CF9AE}" pid="4" name="delta_regNumber">
    <vt:lpwstr>{viit}</vt:lpwstr>
  </property>
  <property fmtid="{D5CDD505-2E9C-101B-9397-08002B2CF9AE}" pid="5" name="_dlc_DocIdItemGuid">
    <vt:lpwstr>024118cb-87dd-49ad-bd63-d5313fb5fb6b</vt:lpwstr>
  </property>
</Properties>
</file>