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895EF" w14:textId="6802DEF6" w:rsidR="009D2CFD" w:rsidRDefault="009D2CFD" w:rsidP="00DD0217">
      <w:pPr>
        <w:jc w:val="center"/>
        <w:rPr>
          <w:b/>
        </w:rPr>
      </w:pPr>
      <w:r w:rsidRPr="00DD0217">
        <w:rPr>
          <w:b/>
        </w:rPr>
        <w:t>Vabariigi Valitsuse korralduse</w:t>
      </w:r>
      <w:r w:rsidR="00EF3EE4" w:rsidRPr="00DD0217">
        <w:rPr>
          <w:b/>
        </w:rPr>
        <w:t xml:space="preserve"> </w:t>
      </w:r>
      <w:r w:rsidR="0084057F" w:rsidRPr="00DD0217">
        <w:rPr>
          <w:b/>
        </w:rPr>
        <w:t>„</w:t>
      </w:r>
      <w:r w:rsidRPr="00DD0217">
        <w:rPr>
          <w:b/>
        </w:rPr>
        <w:t>„</w:t>
      </w:r>
      <w:r w:rsidR="00EF3EE4" w:rsidRPr="00DD0217">
        <w:rPr>
          <w:b/>
        </w:rPr>
        <w:t>Liiklusohutusprogramm</w:t>
      </w:r>
      <w:r w:rsidR="00092628">
        <w:rPr>
          <w:b/>
        </w:rPr>
        <w:t>i</w:t>
      </w:r>
      <w:r w:rsidR="00EF3EE4" w:rsidRPr="00DD0217">
        <w:rPr>
          <w:b/>
        </w:rPr>
        <w:t xml:space="preserve"> 2016–2025</w:t>
      </w:r>
      <w:r w:rsidR="0084057F" w:rsidRPr="00DD0217">
        <w:rPr>
          <w:b/>
        </w:rPr>
        <w:t>“</w:t>
      </w:r>
      <w:r w:rsidR="00EF3EE4" w:rsidRPr="00DD0217">
        <w:rPr>
          <w:b/>
        </w:rPr>
        <w:t xml:space="preserve"> ja </w:t>
      </w:r>
      <w:r w:rsidR="00565765" w:rsidRPr="00DD0217">
        <w:rPr>
          <w:b/>
        </w:rPr>
        <w:t>„L</w:t>
      </w:r>
      <w:r w:rsidR="00EF3EE4" w:rsidRPr="00DD0217">
        <w:rPr>
          <w:b/>
        </w:rPr>
        <w:t>iiklusohutusprogrammi</w:t>
      </w:r>
      <w:r w:rsidR="00565765" w:rsidRPr="00DD0217">
        <w:rPr>
          <w:b/>
        </w:rPr>
        <w:t xml:space="preserve"> 2016</w:t>
      </w:r>
      <w:r w:rsidR="00B64237">
        <w:rPr>
          <w:rFonts w:cs="Times New Roman"/>
        </w:rPr>
        <w:t>–</w:t>
      </w:r>
      <w:r w:rsidR="00565765" w:rsidRPr="00DD0217">
        <w:rPr>
          <w:b/>
        </w:rPr>
        <w:t>2025</w:t>
      </w:r>
      <w:r w:rsidR="002963E4" w:rsidRPr="00DD0217">
        <w:rPr>
          <w:b/>
        </w:rPr>
        <w:t xml:space="preserve"> </w:t>
      </w:r>
      <w:r w:rsidR="004F3F21" w:rsidRPr="00DD0217">
        <w:rPr>
          <w:b/>
        </w:rPr>
        <w:t>elluviimis</w:t>
      </w:r>
      <w:r w:rsidR="00EF3EE4" w:rsidRPr="00DD0217">
        <w:rPr>
          <w:b/>
        </w:rPr>
        <w:t>kava aastateks 2016–2019</w:t>
      </w:r>
      <w:r w:rsidR="00565765" w:rsidRPr="00DD0217">
        <w:rPr>
          <w:b/>
        </w:rPr>
        <w:t>“</w:t>
      </w:r>
      <w:r w:rsidRPr="00DD0217">
        <w:rPr>
          <w:b/>
        </w:rPr>
        <w:t xml:space="preserve"> heakskiitmine“</w:t>
      </w:r>
      <w:r w:rsidR="00DD0217">
        <w:rPr>
          <w:b/>
        </w:rPr>
        <w:t xml:space="preserve"> eelnõu seletuskiri</w:t>
      </w:r>
    </w:p>
    <w:p w14:paraId="356398BD" w14:textId="77777777" w:rsidR="00DD0217" w:rsidRPr="00DD0217" w:rsidRDefault="00DD0217" w:rsidP="00DD0217">
      <w:pPr>
        <w:jc w:val="center"/>
        <w:rPr>
          <w:b/>
        </w:rPr>
      </w:pPr>
    </w:p>
    <w:p w14:paraId="36CCCD9D" w14:textId="6EB7034D" w:rsidR="009D2CFD" w:rsidRDefault="00DD0217" w:rsidP="00DD0217">
      <w:pPr>
        <w:jc w:val="left"/>
        <w:rPr>
          <w:b/>
        </w:rPr>
      </w:pPr>
      <w:r>
        <w:rPr>
          <w:b/>
        </w:rPr>
        <w:t>1. </w:t>
      </w:r>
      <w:r w:rsidR="009D2CFD" w:rsidRPr="00DD0217">
        <w:rPr>
          <w:b/>
        </w:rPr>
        <w:t>S</w:t>
      </w:r>
      <w:r w:rsidR="00612915" w:rsidRPr="00DD0217">
        <w:rPr>
          <w:b/>
        </w:rPr>
        <w:t>issejuhatus</w:t>
      </w:r>
    </w:p>
    <w:p w14:paraId="48E75BBB" w14:textId="77777777" w:rsidR="00DD0217" w:rsidRPr="00DD0217" w:rsidRDefault="00DD0217" w:rsidP="00DD0217">
      <w:pPr>
        <w:jc w:val="left"/>
        <w:rPr>
          <w:b/>
        </w:rPr>
      </w:pPr>
    </w:p>
    <w:p w14:paraId="69F8C711" w14:textId="1403B933" w:rsidR="00007B04" w:rsidRPr="00DD0217" w:rsidRDefault="00313407" w:rsidP="00DD0217">
      <w:pPr>
        <w:rPr>
          <w:rFonts w:cs="Times New Roman"/>
        </w:rPr>
      </w:pPr>
      <w:r w:rsidRPr="00DD0217">
        <w:rPr>
          <w:rFonts w:cs="Times New Roman"/>
        </w:rPr>
        <w:t xml:space="preserve">Liiklusseaduse § 5 </w:t>
      </w:r>
      <w:r w:rsidR="005C16E1" w:rsidRPr="00DD0217">
        <w:rPr>
          <w:rFonts w:cs="Times New Roman"/>
        </w:rPr>
        <w:t>sätestab</w:t>
      </w:r>
      <w:r w:rsidRPr="00DD0217">
        <w:rPr>
          <w:rFonts w:cs="Times New Roman"/>
        </w:rPr>
        <w:t xml:space="preserve"> aja- ja asjakohase liiklusohutusprogrammi olemasolu vajaduse, mille eesmärgiks on meetmete efektiivsem rakendamine liiklusohutuse järjepidevaks tõhustamiseks ja liiklusõnnetuste</w:t>
      </w:r>
      <w:r w:rsidR="00B86065">
        <w:rPr>
          <w:rFonts w:cs="Times New Roman"/>
        </w:rPr>
        <w:t>s</w:t>
      </w:r>
      <w:r w:rsidRPr="00DD0217">
        <w:rPr>
          <w:rFonts w:cs="Times New Roman"/>
        </w:rPr>
        <w:t xml:space="preserve"> hukkuvate ja vigastada saavate inimeste arvu pidevaks vähendamiseks. 28.</w:t>
      </w:r>
      <w:r w:rsidR="00B86065">
        <w:rPr>
          <w:rFonts w:cs="Times New Roman"/>
        </w:rPr>
        <w:t xml:space="preserve"> mail 2003. a</w:t>
      </w:r>
      <w:r w:rsidRPr="00DD0217">
        <w:rPr>
          <w:rFonts w:cs="Times New Roman"/>
        </w:rPr>
        <w:t xml:space="preserve"> Riigikogu heakskiidu saanud </w:t>
      </w:r>
      <w:r w:rsidR="0076243B" w:rsidRPr="00DD0217">
        <w:rPr>
          <w:rFonts w:cs="Times New Roman"/>
        </w:rPr>
        <w:t>Eesti rahvuslik</w:t>
      </w:r>
      <w:r w:rsidRPr="00DD0217">
        <w:rPr>
          <w:rFonts w:cs="Times New Roman"/>
        </w:rPr>
        <w:t xml:space="preserve"> liiklusohutusprogramm</w:t>
      </w:r>
      <w:r w:rsidRPr="00DD0217">
        <w:rPr>
          <w:rStyle w:val="Allmrkuseviide"/>
          <w:rFonts w:cs="Times New Roman"/>
          <w:szCs w:val="24"/>
        </w:rPr>
        <w:footnoteReference w:id="1"/>
      </w:r>
      <w:r w:rsidR="00B86065">
        <w:rPr>
          <w:rFonts w:cs="Times New Roman"/>
        </w:rPr>
        <w:t xml:space="preserve"> (edaspidi </w:t>
      </w:r>
      <w:r w:rsidR="0076243B" w:rsidRPr="00DD0217">
        <w:rPr>
          <w:rFonts w:cs="Times New Roman"/>
          <w:i/>
        </w:rPr>
        <w:t>RLOP</w:t>
      </w:r>
      <w:r w:rsidR="0076243B" w:rsidRPr="00DD0217">
        <w:rPr>
          <w:rFonts w:cs="Times New Roman"/>
        </w:rPr>
        <w:t>)</w:t>
      </w:r>
      <w:r w:rsidR="0029778E" w:rsidRPr="00DD0217">
        <w:rPr>
          <w:rFonts w:cs="Times New Roman"/>
        </w:rPr>
        <w:t xml:space="preserve"> </w:t>
      </w:r>
      <w:r w:rsidR="00E207BB" w:rsidRPr="00DD0217">
        <w:rPr>
          <w:rFonts w:cs="Times New Roman"/>
        </w:rPr>
        <w:t xml:space="preserve">lõppes </w:t>
      </w:r>
      <w:r w:rsidR="00B86065">
        <w:rPr>
          <w:rFonts w:cs="Times New Roman"/>
        </w:rPr>
        <w:t>2015. a</w:t>
      </w:r>
      <w:r w:rsidRPr="00DD0217">
        <w:rPr>
          <w:rFonts w:cs="Times New Roman"/>
        </w:rPr>
        <w:t xml:space="preserve">. </w:t>
      </w:r>
      <w:r w:rsidR="00833B86" w:rsidRPr="00DD0217">
        <w:rPr>
          <w:rFonts w:cs="Times New Roman"/>
        </w:rPr>
        <w:t xml:space="preserve">Liiklusohutusprogramm on riigi eelarvestrateegia tulemusvaldkonda „Transport“ kuuluv arengudokument. </w:t>
      </w:r>
      <w:r w:rsidR="00EF3EE4" w:rsidRPr="00DD0217">
        <w:rPr>
          <w:rFonts w:cs="Times New Roman"/>
        </w:rPr>
        <w:t>Riigikogu</w:t>
      </w:r>
      <w:r w:rsidR="00DD65E2" w:rsidRPr="00DD0217">
        <w:rPr>
          <w:rFonts w:cs="Times New Roman"/>
        </w:rPr>
        <w:t xml:space="preserve"> 19. veebruari 2014</w:t>
      </w:r>
      <w:r w:rsidR="00B86065">
        <w:rPr>
          <w:rFonts w:cs="Times New Roman"/>
        </w:rPr>
        <w:t>. a</w:t>
      </w:r>
      <w:r w:rsidR="00DD65E2" w:rsidRPr="00DD0217">
        <w:rPr>
          <w:rFonts w:cs="Times New Roman"/>
        </w:rPr>
        <w:t xml:space="preserve"> otsusega</w:t>
      </w:r>
      <w:r w:rsidR="002963E4" w:rsidRPr="00DD0217">
        <w:rPr>
          <w:rFonts w:cs="Times New Roman"/>
        </w:rPr>
        <w:t xml:space="preserve"> </w:t>
      </w:r>
      <w:r w:rsidR="00DD65E2" w:rsidRPr="00DD0217">
        <w:rPr>
          <w:rFonts w:cs="Times New Roman"/>
        </w:rPr>
        <w:t>kinnita</w:t>
      </w:r>
      <w:r w:rsidR="00833B86" w:rsidRPr="00DD0217">
        <w:rPr>
          <w:rFonts w:cs="Times New Roman"/>
        </w:rPr>
        <w:t>tud</w:t>
      </w:r>
      <w:r w:rsidR="00B86065">
        <w:rPr>
          <w:rFonts w:cs="Times New Roman"/>
        </w:rPr>
        <w:t xml:space="preserve"> „Transpordi arengukava 2014–</w:t>
      </w:r>
      <w:r w:rsidR="00DD65E2" w:rsidRPr="00DD0217">
        <w:rPr>
          <w:rFonts w:cs="Times New Roman"/>
        </w:rPr>
        <w:t>2020“</w:t>
      </w:r>
      <w:r w:rsidRPr="00DD0217">
        <w:rPr>
          <w:rFonts w:cs="Times New Roman"/>
        </w:rPr>
        <w:t xml:space="preserve"> (edaspidi </w:t>
      </w:r>
      <w:r w:rsidR="00B86065">
        <w:rPr>
          <w:rFonts w:cs="Times New Roman"/>
        </w:rPr>
        <w:t xml:space="preserve">ka </w:t>
      </w:r>
      <w:r w:rsidRPr="00DD0217">
        <w:rPr>
          <w:rFonts w:cs="Times New Roman"/>
          <w:i/>
        </w:rPr>
        <w:t>arengukava</w:t>
      </w:r>
      <w:r w:rsidRPr="00DD0217">
        <w:rPr>
          <w:rFonts w:cs="Times New Roman"/>
        </w:rPr>
        <w:t xml:space="preserve">) 3. alaeesmärk „Liikluskahjude vähendamine“ näeb ette </w:t>
      </w:r>
      <w:r w:rsidR="005C16E1" w:rsidRPr="00DD0217">
        <w:rPr>
          <w:rFonts w:cs="Times New Roman"/>
        </w:rPr>
        <w:t>uue liiklusohutusprogrammi koostamise</w:t>
      </w:r>
      <w:r w:rsidR="00DD65E2" w:rsidRPr="00DD0217">
        <w:rPr>
          <w:rFonts w:cs="Times New Roman"/>
        </w:rPr>
        <w:t xml:space="preserve">. </w:t>
      </w:r>
      <w:r w:rsidRPr="00DD0217">
        <w:rPr>
          <w:rFonts w:cs="Times New Roman"/>
        </w:rPr>
        <w:t>Vastavalt arengukavale</w:t>
      </w:r>
      <w:r w:rsidR="005D5342" w:rsidRPr="00DD0217">
        <w:rPr>
          <w:rFonts w:cs="Times New Roman"/>
        </w:rPr>
        <w:t xml:space="preserve"> koostatakse uus l</w:t>
      </w:r>
      <w:r w:rsidRPr="00DD0217">
        <w:rPr>
          <w:rFonts w:cs="Times New Roman"/>
        </w:rPr>
        <w:t>iiklusohutusprogramm peri</w:t>
      </w:r>
      <w:r w:rsidR="00B86065">
        <w:rPr>
          <w:rFonts w:cs="Times New Roman"/>
        </w:rPr>
        <w:t>oodiks 2016–</w:t>
      </w:r>
      <w:r w:rsidRPr="00DD0217">
        <w:rPr>
          <w:rFonts w:cs="Times New Roman"/>
        </w:rPr>
        <w:t>2025</w:t>
      </w:r>
      <w:r w:rsidRPr="00DD0217">
        <w:rPr>
          <w:rStyle w:val="Allmrkuseviide"/>
          <w:rFonts w:cs="Times New Roman"/>
          <w:szCs w:val="24"/>
        </w:rPr>
        <w:footnoteReference w:id="2"/>
      </w:r>
      <w:r w:rsidR="0097789A" w:rsidRPr="00DD0217">
        <w:rPr>
          <w:rFonts w:cs="Times New Roman"/>
        </w:rPr>
        <w:t>.</w:t>
      </w:r>
      <w:r w:rsidR="002963E4" w:rsidRPr="00DD0217">
        <w:rPr>
          <w:rFonts w:cs="Times New Roman"/>
        </w:rPr>
        <w:t xml:space="preserve"> </w:t>
      </w:r>
      <w:r w:rsidR="00842488" w:rsidRPr="00DD0217">
        <w:rPr>
          <w:rFonts w:cs="Times New Roman"/>
        </w:rPr>
        <w:t>Riigieelarve</w:t>
      </w:r>
      <w:r w:rsidR="002963E4" w:rsidRPr="00DD0217">
        <w:rPr>
          <w:rFonts w:cs="Times New Roman"/>
        </w:rPr>
        <w:t xml:space="preserve"> </w:t>
      </w:r>
      <w:r w:rsidR="00025F19" w:rsidRPr="00DD0217">
        <w:rPr>
          <w:rFonts w:cs="Times New Roman"/>
        </w:rPr>
        <w:t>seaduse</w:t>
      </w:r>
      <w:r w:rsidR="002963E4" w:rsidRPr="00DD0217">
        <w:rPr>
          <w:rFonts w:cs="Times New Roman"/>
        </w:rPr>
        <w:t xml:space="preserve"> </w:t>
      </w:r>
      <w:r w:rsidR="00025F19" w:rsidRPr="00DD0217">
        <w:rPr>
          <w:rFonts w:cs="Times New Roman"/>
        </w:rPr>
        <w:t>§ 19</w:t>
      </w:r>
      <w:r w:rsidR="00842488" w:rsidRPr="00DD0217">
        <w:rPr>
          <w:rFonts w:cs="Times New Roman"/>
        </w:rPr>
        <w:t xml:space="preserve"> </w:t>
      </w:r>
      <w:r w:rsidR="00556E65" w:rsidRPr="00DD0217">
        <w:rPr>
          <w:rFonts w:cs="Times New Roman"/>
        </w:rPr>
        <w:t>lõike</w:t>
      </w:r>
      <w:r w:rsidR="00025F19" w:rsidRPr="00DD0217">
        <w:rPr>
          <w:rFonts w:cs="Times New Roman"/>
        </w:rPr>
        <w:t xml:space="preserve"> 5 </w:t>
      </w:r>
      <w:r w:rsidR="00842488" w:rsidRPr="00DD0217">
        <w:rPr>
          <w:rFonts w:cs="Times New Roman"/>
        </w:rPr>
        <w:t xml:space="preserve">alusel </w:t>
      </w:r>
      <w:r w:rsidR="00025F19" w:rsidRPr="00DD0217">
        <w:rPr>
          <w:rFonts w:cs="Times New Roman"/>
        </w:rPr>
        <w:t>ja t</w:t>
      </w:r>
      <w:r w:rsidR="0097789A" w:rsidRPr="00DD0217">
        <w:rPr>
          <w:rFonts w:cs="Times New Roman"/>
        </w:rPr>
        <w:t xml:space="preserve">ulenevalt praktilisest vajadusest </w:t>
      </w:r>
      <w:r w:rsidR="00842488" w:rsidRPr="00DD0217">
        <w:rPr>
          <w:rFonts w:cs="Times New Roman"/>
        </w:rPr>
        <w:t>koostatakse</w:t>
      </w:r>
      <w:r w:rsidR="0097789A" w:rsidRPr="00DD0217">
        <w:rPr>
          <w:rFonts w:cs="Times New Roman"/>
        </w:rPr>
        <w:t xml:space="preserve"> liiklusohutusprogrammi</w:t>
      </w:r>
      <w:r w:rsidR="00842488" w:rsidRPr="00DD0217">
        <w:rPr>
          <w:rFonts w:cs="Times New Roman"/>
        </w:rPr>
        <w:t xml:space="preserve"> </w:t>
      </w:r>
      <w:r w:rsidR="00007B04" w:rsidRPr="00DD0217">
        <w:rPr>
          <w:rFonts w:cs="Times New Roman"/>
        </w:rPr>
        <w:t>tekstiversiooniga</w:t>
      </w:r>
      <w:r w:rsidR="00842488" w:rsidRPr="00DD0217">
        <w:rPr>
          <w:rFonts w:cs="Times New Roman"/>
        </w:rPr>
        <w:t xml:space="preserve"> paralleelselt</w:t>
      </w:r>
      <w:r w:rsidR="002963E4" w:rsidRPr="00DD0217">
        <w:rPr>
          <w:rFonts w:cs="Times New Roman"/>
        </w:rPr>
        <w:t xml:space="preserve"> </w:t>
      </w:r>
      <w:r w:rsidR="00842488" w:rsidRPr="00DD0217">
        <w:rPr>
          <w:rFonts w:cs="Times New Roman"/>
        </w:rPr>
        <w:t>üksikasjalik</w:t>
      </w:r>
      <w:r w:rsidR="0097789A" w:rsidRPr="00DD0217">
        <w:rPr>
          <w:rFonts w:cs="Times New Roman"/>
        </w:rPr>
        <w:t xml:space="preserve"> </w:t>
      </w:r>
      <w:r w:rsidR="00025F19" w:rsidRPr="00DD0217">
        <w:rPr>
          <w:rFonts w:cs="Times New Roman"/>
        </w:rPr>
        <w:t>nelj</w:t>
      </w:r>
      <w:r w:rsidR="00842488" w:rsidRPr="00DD0217">
        <w:rPr>
          <w:rFonts w:cs="Times New Roman"/>
        </w:rPr>
        <w:t>a</w:t>
      </w:r>
      <w:r w:rsidR="006326FE">
        <w:rPr>
          <w:rFonts w:cs="Times New Roman"/>
        </w:rPr>
        <w:t>-</w:t>
      </w:r>
      <w:r w:rsidR="00842488" w:rsidRPr="00DD0217">
        <w:rPr>
          <w:rFonts w:cs="Times New Roman"/>
        </w:rPr>
        <w:t>aastase ke</w:t>
      </w:r>
      <w:r w:rsidR="00833B86" w:rsidRPr="00DD0217">
        <w:rPr>
          <w:rFonts w:cs="Times New Roman"/>
        </w:rPr>
        <w:t>s</w:t>
      </w:r>
      <w:r w:rsidR="00842488" w:rsidRPr="00DD0217">
        <w:rPr>
          <w:rFonts w:cs="Times New Roman"/>
        </w:rPr>
        <w:t xml:space="preserve">tusega </w:t>
      </w:r>
      <w:r w:rsidR="004F3F21" w:rsidRPr="00DD0217">
        <w:rPr>
          <w:rFonts w:cs="Times New Roman"/>
        </w:rPr>
        <w:t>elluviimis</w:t>
      </w:r>
      <w:r w:rsidR="00842488" w:rsidRPr="00DD0217">
        <w:rPr>
          <w:rFonts w:cs="Times New Roman"/>
        </w:rPr>
        <w:t>kava</w:t>
      </w:r>
      <w:r w:rsidR="00025F19" w:rsidRPr="00DD0217">
        <w:rPr>
          <w:rFonts w:cs="Times New Roman"/>
        </w:rPr>
        <w:t xml:space="preserve">. </w:t>
      </w:r>
      <w:r w:rsidR="004F3F21" w:rsidRPr="00DD0217">
        <w:rPr>
          <w:rFonts w:cs="Times New Roman"/>
        </w:rPr>
        <w:t>E</w:t>
      </w:r>
      <w:r w:rsidR="00F76017" w:rsidRPr="00DD0217">
        <w:rPr>
          <w:rFonts w:cs="Times New Roman"/>
        </w:rPr>
        <w:t>simese e</w:t>
      </w:r>
      <w:r w:rsidR="004F3F21" w:rsidRPr="00DD0217">
        <w:rPr>
          <w:rFonts w:cs="Times New Roman"/>
        </w:rPr>
        <w:t>lluviimis</w:t>
      </w:r>
      <w:r w:rsidR="00007B04" w:rsidRPr="00DD0217">
        <w:rPr>
          <w:rFonts w:cs="Times New Roman"/>
        </w:rPr>
        <w:t>kava ülesandeks on tuua välja liiklusohutusprogrammi meetmete</w:t>
      </w:r>
      <w:r w:rsidR="00EC7A93">
        <w:rPr>
          <w:rFonts w:cs="Times New Roman"/>
        </w:rPr>
        <w:t>s</w:t>
      </w:r>
      <w:r w:rsidR="00007B04" w:rsidRPr="00DD0217">
        <w:rPr>
          <w:rFonts w:cs="Times New Roman"/>
        </w:rPr>
        <w:t xml:space="preserve"> </w:t>
      </w:r>
      <w:r w:rsidR="004F3F21" w:rsidRPr="00DD0217">
        <w:rPr>
          <w:rFonts w:cs="Times New Roman"/>
        </w:rPr>
        <w:t>planeeritavad</w:t>
      </w:r>
      <w:r w:rsidR="00007B04" w:rsidRPr="00DD0217">
        <w:rPr>
          <w:rFonts w:cs="Times New Roman"/>
        </w:rPr>
        <w:t xml:space="preserve"> tegevused aastate</w:t>
      </w:r>
      <w:r w:rsidR="006A55C2" w:rsidRPr="00DD0217">
        <w:rPr>
          <w:rFonts w:cs="Times New Roman"/>
        </w:rPr>
        <w:t>ks</w:t>
      </w:r>
      <w:r w:rsidR="00B86065">
        <w:rPr>
          <w:rFonts w:cs="Times New Roman"/>
        </w:rPr>
        <w:t xml:space="preserve"> 2016–</w:t>
      </w:r>
      <w:r w:rsidR="00007B04" w:rsidRPr="00DD0217">
        <w:rPr>
          <w:rFonts w:cs="Times New Roman"/>
        </w:rPr>
        <w:t xml:space="preserve">2019. </w:t>
      </w:r>
    </w:p>
    <w:p w14:paraId="7E06902A" w14:textId="77777777" w:rsidR="00DD0217" w:rsidRDefault="00DD0217" w:rsidP="00DD0217">
      <w:pPr>
        <w:rPr>
          <w:rFonts w:cs="Times New Roman"/>
        </w:rPr>
      </w:pPr>
    </w:p>
    <w:p w14:paraId="07F9B883" w14:textId="140216D3" w:rsidR="00833B86" w:rsidRPr="00DD0217" w:rsidRDefault="00B86065" w:rsidP="00DD0217">
      <w:pPr>
        <w:rPr>
          <w:rFonts w:cs="Times New Roman"/>
        </w:rPr>
      </w:pPr>
      <w:r>
        <w:rPr>
          <w:rFonts w:cs="Times New Roman"/>
        </w:rPr>
        <w:t>„Liiklusohutusprogramm 2016–</w:t>
      </w:r>
      <w:r w:rsidR="00833B86" w:rsidRPr="00DD0217">
        <w:rPr>
          <w:rFonts w:cs="Times New Roman"/>
        </w:rPr>
        <w:t xml:space="preserve">2025“ (edaspidi </w:t>
      </w:r>
      <w:r w:rsidR="009E68F3" w:rsidRPr="009E68F3">
        <w:rPr>
          <w:rFonts w:cs="Times New Roman"/>
          <w:i/>
        </w:rPr>
        <w:t>liiklusohutus</w:t>
      </w:r>
      <w:r w:rsidR="00833B86" w:rsidRPr="00DD0217">
        <w:rPr>
          <w:rFonts w:cs="Times New Roman"/>
          <w:i/>
        </w:rPr>
        <w:t>programm</w:t>
      </w:r>
      <w:r w:rsidR="00833B86" w:rsidRPr="00DD0217">
        <w:rPr>
          <w:rFonts w:cs="Times New Roman"/>
        </w:rPr>
        <w:t>) eelnõu on valminud</w:t>
      </w:r>
      <w:r w:rsidR="002963E4" w:rsidRPr="00DD0217">
        <w:rPr>
          <w:rFonts w:cs="Times New Roman"/>
        </w:rPr>
        <w:t xml:space="preserve"> </w:t>
      </w:r>
      <w:r w:rsidR="00833B86" w:rsidRPr="00DD0217">
        <w:rPr>
          <w:rFonts w:cs="Times New Roman"/>
        </w:rPr>
        <w:t xml:space="preserve">Majandus- ja Kommunikatsiooniministeeriumi juhtimisel. Protsessi kaasati </w:t>
      </w:r>
      <w:r w:rsidR="00F02C36" w:rsidRPr="00DD0217">
        <w:rPr>
          <w:rFonts w:cs="Times New Roman"/>
        </w:rPr>
        <w:t>as</w:t>
      </w:r>
      <w:r w:rsidR="0076243B" w:rsidRPr="00DD0217">
        <w:rPr>
          <w:rFonts w:cs="Times New Roman"/>
        </w:rPr>
        <w:t>jassepuutuvad</w:t>
      </w:r>
      <w:r w:rsidR="00556E65" w:rsidRPr="00DD0217">
        <w:rPr>
          <w:rFonts w:cs="Times New Roman"/>
        </w:rPr>
        <w:t xml:space="preserve"> ministeeriumid, organisatsioonid ja koostööpartnereid</w:t>
      </w:r>
      <w:r w:rsidR="00833B86" w:rsidRPr="00DD0217">
        <w:rPr>
          <w:rFonts w:cs="Times New Roman"/>
        </w:rPr>
        <w:t xml:space="preserve"> esindavad valdkonnaeksperdid ning vabakonna esindajad.</w:t>
      </w:r>
      <w:r w:rsidR="00264527" w:rsidRPr="00DD0217">
        <w:rPr>
          <w:rFonts w:cs="Times New Roman"/>
        </w:rPr>
        <w:t xml:space="preserve"> Läbivalt olid programmi koostamis</w:t>
      </w:r>
      <w:r w:rsidR="00D8087B" w:rsidRPr="00DD0217">
        <w:rPr>
          <w:rFonts w:cs="Times New Roman"/>
        </w:rPr>
        <w:t>s</w:t>
      </w:r>
      <w:r w:rsidR="00264527" w:rsidRPr="00DD0217">
        <w:rPr>
          <w:rFonts w:cs="Times New Roman"/>
        </w:rPr>
        <w:t>e kaasatud Dago Antov Tallinna Tehni</w:t>
      </w:r>
      <w:r w:rsidR="005700B0" w:rsidRPr="00DD0217">
        <w:rPr>
          <w:rFonts w:cs="Times New Roman"/>
        </w:rPr>
        <w:t>kaülikooli Logistikainstituudist</w:t>
      </w:r>
      <w:r w:rsidR="00264527" w:rsidRPr="00DD0217">
        <w:rPr>
          <w:rFonts w:cs="Times New Roman"/>
        </w:rPr>
        <w:t>, Tiit Metsvahi Tallinna Tehnikaülikooli Teedeinstituudist, Mar</w:t>
      </w:r>
      <w:r w:rsidR="00D8087B" w:rsidRPr="00DD0217">
        <w:rPr>
          <w:rFonts w:cs="Times New Roman"/>
        </w:rPr>
        <w:t>gus Nigol Tallinna Ülikooli Haap</w:t>
      </w:r>
      <w:r w:rsidR="00264527" w:rsidRPr="00DD0217">
        <w:rPr>
          <w:rFonts w:cs="Times New Roman"/>
        </w:rPr>
        <w:t xml:space="preserve">salu kolledžist ning Marek Rannala jalakäijaid ja jalgrattureid ühendava vabakonna esindajana. </w:t>
      </w:r>
      <w:r w:rsidR="00833B86" w:rsidRPr="00DD0217">
        <w:rPr>
          <w:rFonts w:cs="Times New Roman"/>
        </w:rPr>
        <w:t>Vabariigi Valitsuse korralduse eelnõu ja seletuskirja koostasid Majandus- ja Kommunikatsiooniministeeriumi teede- ja raudteeosakonna veondus- ja liiklustalituse</w:t>
      </w:r>
      <w:r w:rsidR="00612915" w:rsidRPr="00DD0217">
        <w:rPr>
          <w:rFonts w:cs="Times New Roman"/>
        </w:rPr>
        <w:t xml:space="preserve"> </w:t>
      </w:r>
      <w:r>
        <w:rPr>
          <w:rFonts w:cs="Times New Roman"/>
          <w:color w:val="000000" w:themeColor="text1"/>
        </w:rPr>
        <w:t>juhataja Sander Salmu (tel:</w:t>
      </w:r>
      <w:r w:rsidR="00612915" w:rsidRPr="00DD0217">
        <w:rPr>
          <w:rFonts w:cs="Times New Roman"/>
          <w:color w:val="000000" w:themeColor="text1"/>
        </w:rPr>
        <w:t xml:space="preserve"> 625</w:t>
      </w:r>
      <w:r>
        <w:rPr>
          <w:rFonts w:cs="Times New Roman"/>
          <w:color w:val="000000" w:themeColor="text1"/>
        </w:rPr>
        <w:t> 6334, e-post: sander.s</w:t>
      </w:r>
      <w:r w:rsidR="00612915" w:rsidRPr="00DD0217">
        <w:rPr>
          <w:rFonts w:cs="Times New Roman"/>
          <w:color w:val="000000" w:themeColor="text1"/>
        </w:rPr>
        <w:t>almu@mkm.ee)</w:t>
      </w:r>
      <w:r w:rsidR="00833B86" w:rsidRPr="00DD0217">
        <w:rPr>
          <w:rFonts w:cs="Times New Roman"/>
        </w:rPr>
        <w:t xml:space="preserve"> ja Maanteeameti liiklusohutuse osakonna liiklusohutuse strateegialoome juht Alo Kirsimäe (</w:t>
      </w:r>
      <w:r>
        <w:rPr>
          <w:rFonts w:cs="Times New Roman"/>
        </w:rPr>
        <w:t xml:space="preserve">tel: </w:t>
      </w:r>
      <w:r w:rsidRPr="00DD0217">
        <w:rPr>
          <w:rFonts w:cs="Times New Roman"/>
        </w:rPr>
        <w:t>6119 346</w:t>
      </w:r>
      <w:r>
        <w:rPr>
          <w:rFonts w:cs="Times New Roman"/>
        </w:rPr>
        <w:t xml:space="preserve">, e-post: </w:t>
      </w:r>
      <w:r w:rsidRPr="00B86065">
        <w:rPr>
          <w:rFonts w:cs="Times New Roman"/>
          <w:szCs w:val="24"/>
        </w:rPr>
        <w:t>alo.kirsimae@mnt.ee</w:t>
      </w:r>
      <w:r w:rsidR="00833B86" w:rsidRPr="00DD0217">
        <w:rPr>
          <w:rFonts w:cs="Times New Roman"/>
        </w:rPr>
        <w:t>).</w:t>
      </w:r>
      <w:r>
        <w:rPr>
          <w:rFonts w:cs="Times New Roman"/>
        </w:rPr>
        <w:t xml:space="preserve"> Eelnõu keeletoimetuse tegi Kristiane Liivoja (tel: 625 6370, e-post: </w:t>
      </w:r>
      <w:r w:rsidRPr="00B86065">
        <w:rPr>
          <w:rFonts w:cs="Times New Roman"/>
        </w:rPr>
        <w:t>kristiane.liivoja@mkm.ee</w:t>
      </w:r>
      <w:r>
        <w:rPr>
          <w:rFonts w:cs="Times New Roman"/>
        </w:rPr>
        <w:t xml:space="preserve">). </w:t>
      </w:r>
    </w:p>
    <w:p w14:paraId="5CD58A60" w14:textId="77777777" w:rsidR="00DD0217" w:rsidRDefault="00DD0217" w:rsidP="00DD0217">
      <w:pPr>
        <w:rPr>
          <w:b/>
        </w:rPr>
      </w:pPr>
    </w:p>
    <w:p w14:paraId="12282B32" w14:textId="072A6D1B" w:rsidR="0076243B" w:rsidRPr="00DD0217" w:rsidRDefault="00DD0217" w:rsidP="00DD0217">
      <w:pPr>
        <w:rPr>
          <w:b/>
        </w:rPr>
      </w:pPr>
      <w:r>
        <w:rPr>
          <w:b/>
        </w:rPr>
        <w:t>2. </w:t>
      </w:r>
      <w:r w:rsidR="009D2CFD" w:rsidRPr="00DD0217">
        <w:rPr>
          <w:b/>
        </w:rPr>
        <w:t>E</w:t>
      </w:r>
      <w:r w:rsidR="00612915" w:rsidRPr="00DD0217">
        <w:rPr>
          <w:b/>
        </w:rPr>
        <w:t>elnõu sisu</w:t>
      </w:r>
    </w:p>
    <w:p w14:paraId="01A84B53" w14:textId="77777777" w:rsidR="00DD0217" w:rsidRDefault="00DD0217" w:rsidP="00DD0217"/>
    <w:p w14:paraId="2A0DDA15" w14:textId="2402D48B" w:rsidR="00565765" w:rsidRPr="00DD0217" w:rsidRDefault="00565765" w:rsidP="00DD0217">
      <w:r w:rsidRPr="00DD0217">
        <w:t>Eelnõuga kinnitata</w:t>
      </w:r>
      <w:r w:rsidR="00B86065">
        <w:t>kse „Liiklusohutusprogramm 2016–</w:t>
      </w:r>
      <w:r w:rsidRPr="00DD0217">
        <w:t>2025“</w:t>
      </w:r>
      <w:r w:rsidR="00B86065">
        <w:t xml:space="preserve"> ja „Liiklusohutusprogrammi 2016–</w:t>
      </w:r>
      <w:r w:rsidRPr="00DD0217">
        <w:t xml:space="preserve">2025 </w:t>
      </w:r>
      <w:r w:rsidR="004F3F21" w:rsidRPr="00DD0217">
        <w:t>elluviimis</w:t>
      </w:r>
      <w:r w:rsidR="00B86065">
        <w:t>kava aastateks 2016–</w:t>
      </w:r>
      <w:r w:rsidRPr="00DD0217">
        <w:t>2019“.</w:t>
      </w:r>
    </w:p>
    <w:p w14:paraId="707424F4" w14:textId="77777777" w:rsidR="00565765" w:rsidRPr="00DD0217" w:rsidRDefault="00565765" w:rsidP="00DD0217"/>
    <w:p w14:paraId="32BA8FDD" w14:textId="13074133" w:rsidR="0076243B" w:rsidRPr="00DD0217" w:rsidRDefault="0076243B" w:rsidP="00DD0217">
      <w:r w:rsidRPr="00DD0217">
        <w:t xml:space="preserve">Liiklusohutusprogrammi formaat erineb mitmes aspektis </w:t>
      </w:r>
      <w:r w:rsidR="000A17DE">
        <w:t xml:space="preserve">riigieelarve seaduse § 19 lõike 5 kohasest </w:t>
      </w:r>
      <w:r w:rsidRPr="00DD0217">
        <w:t>programmi käsitlus</w:t>
      </w:r>
      <w:r w:rsidR="001E7AD6" w:rsidRPr="00DD0217">
        <w:t>es</w:t>
      </w:r>
      <w:r w:rsidRPr="00DD0217">
        <w:t>t. Esiteks</w:t>
      </w:r>
      <w:r w:rsidR="002963E4" w:rsidRPr="00DD0217">
        <w:t xml:space="preserve"> </w:t>
      </w:r>
      <w:r w:rsidRPr="00DD0217">
        <w:t>tuleneb liiklusohutusprogrammi koostamise koh</w:t>
      </w:r>
      <w:r w:rsidR="00556E65" w:rsidRPr="00DD0217">
        <w:t>ustus liiklusseadusest. Teiseks</w:t>
      </w:r>
      <w:r w:rsidRPr="00DD0217">
        <w:t xml:space="preserve"> </w:t>
      </w:r>
      <w:r w:rsidR="00556E65" w:rsidRPr="00DD0217">
        <w:t xml:space="preserve">koostatakse </w:t>
      </w:r>
      <w:r w:rsidR="00B86065">
        <w:t>„Transpordi arengukava 2014–</w:t>
      </w:r>
      <w:r w:rsidRPr="00DD0217">
        <w:t>2020“ kohaselt liiklusohutusprogramm</w:t>
      </w:r>
      <w:r w:rsidR="002963E4" w:rsidRPr="00DD0217">
        <w:t xml:space="preserve"> </w:t>
      </w:r>
      <w:r w:rsidRPr="00DD0217">
        <w:t>arengukava rakendusplaaniga võrdsel tasemel.</w:t>
      </w:r>
      <w:r w:rsidR="00C8200F">
        <w:rPr>
          <w:rStyle w:val="Allmrkuseviide"/>
        </w:rPr>
        <w:footnoteReference w:id="3"/>
      </w:r>
      <w:r w:rsidRPr="00DD0217">
        <w:t xml:space="preserve"> </w:t>
      </w:r>
      <w:r w:rsidR="00556E65" w:rsidRPr="00DD0217">
        <w:t xml:space="preserve">Samuti näeb </w:t>
      </w:r>
      <w:r w:rsidRPr="00DD0217">
        <w:t>„Transpordi arengukava 2014</w:t>
      </w:r>
      <w:r w:rsidR="00B86065">
        <w:t>–</w:t>
      </w:r>
      <w:r w:rsidRPr="00DD0217">
        <w:t xml:space="preserve">2020“ </w:t>
      </w:r>
      <w:r w:rsidR="00556E65" w:rsidRPr="00DD0217">
        <w:t xml:space="preserve">ette </w:t>
      </w:r>
      <w:r w:rsidRPr="00DD0217">
        <w:t xml:space="preserve">liiklusohutusprogrammi koostamise </w:t>
      </w:r>
      <w:r w:rsidR="001E7AD6" w:rsidRPr="00DD0217">
        <w:t>pe</w:t>
      </w:r>
      <w:r w:rsidR="00B86065">
        <w:t xml:space="preserve">rioodiks </w:t>
      </w:r>
      <w:r w:rsidR="00B86065">
        <w:lastRenderedPageBreak/>
        <w:t>2016–</w:t>
      </w:r>
      <w:r w:rsidR="00556E65" w:rsidRPr="00DD0217">
        <w:t xml:space="preserve">2025 ning ka </w:t>
      </w:r>
      <w:r w:rsidRPr="00DD0217">
        <w:t>Vabariigi Valitsuse liikluskomisjon on pidanud vajalikuks programmi kinnitamist Vabariigi Valitsuse poolt</w:t>
      </w:r>
      <w:r w:rsidR="002849D5" w:rsidRPr="00DD0217">
        <w:rPr>
          <w:rStyle w:val="Allmrkuseviide"/>
        </w:rPr>
        <w:footnoteReference w:id="4"/>
      </w:r>
      <w:r w:rsidRPr="00DD0217">
        <w:t xml:space="preserve">. </w:t>
      </w:r>
      <w:r w:rsidR="00556E65" w:rsidRPr="00DD0217">
        <w:t>P</w:t>
      </w:r>
      <w:r w:rsidRPr="00DD0217">
        <w:t xml:space="preserve">rogrammi tegevused </w:t>
      </w:r>
      <w:r w:rsidR="001E7AD6" w:rsidRPr="00DD0217">
        <w:t>kajastuvad</w:t>
      </w:r>
      <w:r w:rsidR="00F02C36" w:rsidRPr="00DD0217">
        <w:t xml:space="preserve"> </w:t>
      </w:r>
      <w:r w:rsidR="00612915" w:rsidRPr="00DD0217">
        <w:t>nelja-aastase</w:t>
      </w:r>
      <w:r w:rsidR="00F02C36" w:rsidRPr="00DD0217">
        <w:t xml:space="preserve"> kaetusega</w:t>
      </w:r>
      <w:r w:rsidR="00833B86" w:rsidRPr="00DD0217">
        <w:t xml:space="preserve"> </w:t>
      </w:r>
      <w:r w:rsidR="004F3F21" w:rsidRPr="00DD0217">
        <w:t>elluviimis</w:t>
      </w:r>
      <w:r w:rsidR="00F02C36" w:rsidRPr="00DD0217">
        <w:t>kavas</w:t>
      </w:r>
      <w:r w:rsidRPr="00DD0217">
        <w:t>.</w:t>
      </w:r>
    </w:p>
    <w:p w14:paraId="3A2DE86D" w14:textId="72E6A1C6" w:rsidR="0076243B" w:rsidRPr="00DD0217" w:rsidRDefault="0076243B" w:rsidP="00DD0217"/>
    <w:p w14:paraId="0E3A80F5" w14:textId="145CC2C0" w:rsidR="00007B04" w:rsidRPr="00DD0217" w:rsidRDefault="0076243B" w:rsidP="00DD0217">
      <w:r w:rsidRPr="00DD0217">
        <w:t>Programm koosneb kahes</w:t>
      </w:r>
      <w:r w:rsidR="00612915" w:rsidRPr="00DD0217">
        <w:t>t</w:t>
      </w:r>
      <w:r w:rsidR="00F02C36" w:rsidRPr="00DD0217">
        <w:t xml:space="preserve"> eraldiseisvast osast. T</w:t>
      </w:r>
      <w:r w:rsidRPr="00DD0217">
        <w:t>ekstiosast, mis katab ära kogu</w:t>
      </w:r>
      <w:r w:rsidR="00F02C36" w:rsidRPr="00DD0217">
        <w:t xml:space="preserve"> programmi</w:t>
      </w:r>
      <w:r w:rsidRPr="00DD0217">
        <w:t xml:space="preserve"> </w:t>
      </w:r>
      <w:r w:rsidR="00F02C36" w:rsidRPr="00DD0217">
        <w:t>kestuse</w:t>
      </w:r>
      <w:r w:rsidR="00B86065">
        <w:t xml:space="preserve"> (2016–</w:t>
      </w:r>
      <w:r w:rsidR="00565765" w:rsidRPr="00DD0217">
        <w:t>2025)</w:t>
      </w:r>
      <w:r w:rsidR="00B86065">
        <w:t>,</w:t>
      </w:r>
      <w:r w:rsidR="002963E4" w:rsidRPr="00DD0217">
        <w:t xml:space="preserve"> </w:t>
      </w:r>
      <w:r w:rsidRPr="00DD0217">
        <w:t xml:space="preserve">ja </w:t>
      </w:r>
      <w:r w:rsidR="004F3F21" w:rsidRPr="00DD0217">
        <w:t>elluviimis</w:t>
      </w:r>
      <w:r w:rsidRPr="00DD0217">
        <w:t>kavast</w:t>
      </w:r>
      <w:r w:rsidR="00B86065">
        <w:t xml:space="preserve"> (2016–</w:t>
      </w:r>
      <w:r w:rsidR="00565765" w:rsidRPr="00DD0217">
        <w:t>2019)</w:t>
      </w:r>
      <w:r w:rsidRPr="00DD0217">
        <w:t xml:space="preserve">. </w:t>
      </w:r>
      <w:r w:rsidR="004F3F21" w:rsidRPr="00DD0217">
        <w:t>Elluviimis</w:t>
      </w:r>
      <w:r w:rsidRPr="00DD0217">
        <w:t xml:space="preserve">kava on jaotatud </w:t>
      </w:r>
      <w:r w:rsidR="00D8087B" w:rsidRPr="00DD0217">
        <w:t>kahek</w:t>
      </w:r>
      <w:r w:rsidRPr="00DD0217">
        <w:t xml:space="preserve">s tööleheks: </w:t>
      </w:r>
      <w:r w:rsidR="00D8087B" w:rsidRPr="00DD0217">
        <w:t>rahastamiskava ja</w:t>
      </w:r>
      <w:r w:rsidRPr="00DD0217">
        <w:t xml:space="preserve"> meetmete kaupa grupeeritud tegevuste leht. </w:t>
      </w:r>
      <w:r w:rsidR="004F3F21" w:rsidRPr="00DD0217">
        <w:t>Elluviimis</w:t>
      </w:r>
      <w:r w:rsidRPr="00DD0217">
        <w:t xml:space="preserve">kava on kooskõlas riigi eelarvestrateegiaga ning on rulluv, mis tähendab, et igal aastal lisandub </w:t>
      </w:r>
      <w:r w:rsidR="004F3F21" w:rsidRPr="00DD0217">
        <w:t>elluviimis</w:t>
      </w:r>
      <w:r w:rsidRPr="00DD0217">
        <w:t>kava juurde üks planeeritav aasta.</w:t>
      </w:r>
      <w:r w:rsidR="002963E4" w:rsidRPr="00DD0217">
        <w:t xml:space="preserve"> </w:t>
      </w:r>
      <w:r w:rsidR="004F3F21" w:rsidRPr="00DD0217">
        <w:t>Elluviimis</w:t>
      </w:r>
      <w:r w:rsidR="00007B04" w:rsidRPr="00DD0217">
        <w:t>kavas tuuakse välja programmi</w:t>
      </w:r>
      <w:r w:rsidR="00EC7A93">
        <w:t xml:space="preserve">ga </w:t>
      </w:r>
      <w:r w:rsidR="004F3F21" w:rsidRPr="00DD0217">
        <w:t>aastateks</w:t>
      </w:r>
      <w:r w:rsidR="00007B04" w:rsidRPr="00DD0217">
        <w:t xml:space="preserve"> 2016</w:t>
      </w:r>
      <w:r w:rsidR="00B86065">
        <w:t>–</w:t>
      </w:r>
      <w:r w:rsidR="00007B04" w:rsidRPr="00DD0217">
        <w:t xml:space="preserve">2019 </w:t>
      </w:r>
      <w:r w:rsidR="004F3F21" w:rsidRPr="00DD0217">
        <w:t>planeeritavad</w:t>
      </w:r>
      <w:r w:rsidR="00007B04" w:rsidRPr="00DD0217">
        <w:t xml:space="preserve"> tegevused</w:t>
      </w:r>
      <w:r w:rsidR="002963E4" w:rsidRPr="00DD0217">
        <w:t xml:space="preserve"> </w:t>
      </w:r>
      <w:r w:rsidR="00007B04" w:rsidRPr="00DD0217">
        <w:t>ja nende tähtajad, tegevuse eest vastuta</w:t>
      </w:r>
      <w:r w:rsidR="00F76017" w:rsidRPr="00DD0217">
        <w:t xml:space="preserve">jad, meetmete ja võimalusel ka </w:t>
      </w:r>
      <w:r w:rsidR="00007B04" w:rsidRPr="00DD0217">
        <w:t>tegevuste eelarved.</w:t>
      </w:r>
      <w:r w:rsidR="00565765" w:rsidRPr="00DD0217">
        <w:t xml:space="preserve"> </w:t>
      </w:r>
      <w:r w:rsidR="00B66106" w:rsidRPr="00DD0217">
        <w:t xml:space="preserve">Numbrilise täpsusega on kulu välja toodud juhul, kui see on otseselt mõõdetav (näiteks projekt, uuring, tegevus). </w:t>
      </w:r>
      <w:r w:rsidR="00565765" w:rsidRPr="00DD0217">
        <w:t>Võib eeldada, et igal aastal lisandub täiendavaid tegevusi ning tuleb teha muudatusi olemasolevate</w:t>
      </w:r>
      <w:r w:rsidR="00B86065">
        <w:t>s</w:t>
      </w:r>
      <w:r w:rsidR="00565765" w:rsidRPr="00DD0217">
        <w:t>.</w:t>
      </w:r>
      <w:r w:rsidR="00007B04" w:rsidRPr="00DD0217">
        <w:t xml:space="preserve"> </w:t>
      </w:r>
      <w:r w:rsidR="004F3F21" w:rsidRPr="00DD0217">
        <w:t>Elluviimis</w:t>
      </w:r>
      <w:r w:rsidRPr="00DD0217">
        <w:t>kava kooskõlastatakse ministeeriumitega, kes panustavad programmi rahaliselt või toetavate tegevustega ning selle kinnitab Vabariigi Valitsus.</w:t>
      </w:r>
    </w:p>
    <w:p w14:paraId="7571E4EF" w14:textId="77777777" w:rsidR="0076243B" w:rsidRPr="00DD0217" w:rsidRDefault="0076243B" w:rsidP="00DD0217"/>
    <w:p w14:paraId="2D688BED" w14:textId="4B08A6E7" w:rsidR="0076243B" w:rsidRDefault="00DD0217" w:rsidP="00DD0217">
      <w:pPr>
        <w:rPr>
          <w:i/>
          <w:u w:val="single"/>
        </w:rPr>
      </w:pPr>
      <w:r w:rsidRPr="00DD0217">
        <w:rPr>
          <w:i/>
          <w:u w:val="single"/>
        </w:rPr>
        <w:t>2.1 </w:t>
      </w:r>
      <w:r w:rsidR="0076243B" w:rsidRPr="00DD0217">
        <w:rPr>
          <w:i/>
          <w:u w:val="single"/>
        </w:rPr>
        <w:t>Hetkeolukorra ülevaade</w:t>
      </w:r>
    </w:p>
    <w:p w14:paraId="6061A084" w14:textId="77777777" w:rsidR="00852ED8" w:rsidRPr="00DD0217" w:rsidRDefault="00852ED8" w:rsidP="00DD0217">
      <w:pPr>
        <w:rPr>
          <w:i/>
          <w:u w:val="single"/>
        </w:rPr>
      </w:pPr>
    </w:p>
    <w:p w14:paraId="1ECCDA8B" w14:textId="4C8AB157" w:rsidR="0076243B" w:rsidRPr="00DD0217" w:rsidRDefault="00D3159D" w:rsidP="00DD0217">
      <w:pPr>
        <w:rPr>
          <w:rFonts w:cs="Times New Roman"/>
        </w:rPr>
      </w:pPr>
      <w:r>
        <w:t>T</w:t>
      </w:r>
      <w:r w:rsidR="00B86065">
        <w:t>ranspordi a</w:t>
      </w:r>
      <w:r w:rsidR="0076243B" w:rsidRPr="00DD0217">
        <w:t>rengukava</w:t>
      </w:r>
      <w:r>
        <w:t xml:space="preserve"> 2006</w:t>
      </w:r>
      <w:r w:rsidR="00B64237">
        <w:rPr>
          <w:rFonts w:cs="Times New Roman"/>
        </w:rPr>
        <w:t>–</w:t>
      </w:r>
      <w:r>
        <w:t>2013</w:t>
      </w:r>
      <w:r w:rsidR="0076243B" w:rsidRPr="00DD0217">
        <w:t xml:space="preserve"> ja </w:t>
      </w:r>
      <w:r w:rsidR="00B86065">
        <w:t>RLOP-i</w:t>
      </w:r>
      <w:r w:rsidR="00B86065">
        <w:rPr>
          <w:rFonts w:cs="Times New Roman"/>
        </w:rPr>
        <w:t xml:space="preserve"> </w:t>
      </w:r>
      <w:r w:rsidRPr="00DD0217">
        <w:rPr>
          <w:rFonts w:cs="Times New Roman"/>
        </w:rPr>
        <w:t>eesmärk</w:t>
      </w:r>
      <w:r>
        <w:rPr>
          <w:rFonts w:cs="Times New Roman"/>
        </w:rPr>
        <w:t>, et aastaks 2015 liikluses</w:t>
      </w:r>
      <w:r w:rsidRPr="00DD0217">
        <w:rPr>
          <w:rFonts w:cs="Times New Roman"/>
        </w:rPr>
        <w:t xml:space="preserve"> </w:t>
      </w:r>
      <w:r w:rsidR="00B66106" w:rsidRPr="00DD0217">
        <w:rPr>
          <w:rFonts w:cs="Times New Roman"/>
        </w:rPr>
        <w:t>hukkunu</w:t>
      </w:r>
      <w:r>
        <w:rPr>
          <w:rFonts w:cs="Times New Roman"/>
        </w:rPr>
        <w:t>te arv aastas ei ületaks 100 inimest</w:t>
      </w:r>
      <w:r w:rsidR="00B66106" w:rsidRPr="00DD0217">
        <w:rPr>
          <w:rFonts w:cs="Times New Roman"/>
        </w:rPr>
        <w:t xml:space="preserve"> </w:t>
      </w:r>
      <w:r w:rsidR="0076243B" w:rsidRPr="00DD0217">
        <w:rPr>
          <w:rFonts w:cs="Times New Roman"/>
        </w:rPr>
        <w:t xml:space="preserve">täideti 2009. aastaks, kuid programmi viimase perioodi rakenduskavaga püstitatud täiendav eesmärk </w:t>
      </w:r>
      <w:r w:rsidR="000F5560" w:rsidRPr="00DD0217">
        <w:rPr>
          <w:rFonts w:cs="Times New Roman"/>
        </w:rPr>
        <w:t xml:space="preserve">(kolme aasta keskmisena mitte enam kui 1500 vigastatut) </w:t>
      </w:r>
      <w:r w:rsidR="0076243B" w:rsidRPr="00DD0217">
        <w:rPr>
          <w:rFonts w:cs="Times New Roman"/>
        </w:rPr>
        <w:t>jä</w:t>
      </w:r>
      <w:r w:rsidR="000F5560" w:rsidRPr="00DD0217">
        <w:rPr>
          <w:rFonts w:cs="Times New Roman"/>
        </w:rPr>
        <w:t>i</w:t>
      </w:r>
      <w:r w:rsidR="0076243B" w:rsidRPr="00DD0217">
        <w:rPr>
          <w:rFonts w:cs="Times New Roman"/>
        </w:rPr>
        <w:t xml:space="preserve"> saavutamata.</w:t>
      </w:r>
      <w:r w:rsidR="002963E4" w:rsidRPr="00DD0217">
        <w:t xml:space="preserve"> </w:t>
      </w:r>
      <w:r w:rsidR="0076243B" w:rsidRPr="00DD0217">
        <w:rPr>
          <w:rFonts w:cs="Times New Roman"/>
        </w:rPr>
        <w:t>Kuigi aastate</w:t>
      </w:r>
      <w:r w:rsidR="00EC7A93">
        <w:rPr>
          <w:rFonts w:cs="Times New Roman"/>
        </w:rPr>
        <w:t xml:space="preserve"> jooksul liiklusohutusprogrammiga </w:t>
      </w:r>
      <w:r w:rsidR="0076243B" w:rsidRPr="00DD0217">
        <w:rPr>
          <w:rFonts w:cs="Times New Roman"/>
        </w:rPr>
        <w:t>elluviidut ei tohi alahinnata, mängis märkimis</w:t>
      </w:r>
      <w:r w:rsidR="0076243B" w:rsidRPr="00DD0217">
        <w:rPr>
          <w:rFonts w:cs="Times New Roman"/>
        </w:rPr>
        <w:softHyphen/>
        <w:t>v</w:t>
      </w:r>
      <w:r w:rsidR="000A4303" w:rsidRPr="00DD0217">
        <w:rPr>
          <w:rFonts w:cs="Times New Roman"/>
        </w:rPr>
        <w:t>äär</w:t>
      </w:r>
      <w:r w:rsidR="000A4303" w:rsidRPr="00DD0217">
        <w:rPr>
          <w:rFonts w:cs="Times New Roman"/>
        </w:rPr>
        <w:softHyphen/>
        <w:t xml:space="preserve">set rolli liiklusõnnetuste </w:t>
      </w:r>
      <w:r w:rsidR="00B86065">
        <w:rPr>
          <w:rFonts w:cs="Times New Roman"/>
        </w:rPr>
        <w:t>kiirel vähenemisel 2008.–</w:t>
      </w:r>
      <w:r w:rsidR="0076243B" w:rsidRPr="00DD0217">
        <w:rPr>
          <w:rFonts w:cs="Times New Roman"/>
        </w:rPr>
        <w:t>2010</w:t>
      </w:r>
      <w:r w:rsidR="00B86065">
        <w:rPr>
          <w:rFonts w:cs="Times New Roman"/>
        </w:rPr>
        <w:t>.</w:t>
      </w:r>
      <w:r w:rsidR="00D8087B" w:rsidRPr="00DD0217">
        <w:rPr>
          <w:rFonts w:cs="Times New Roman"/>
        </w:rPr>
        <w:t xml:space="preserve"> aasta</w:t>
      </w:r>
      <w:r w:rsidR="00B86065">
        <w:rPr>
          <w:rFonts w:cs="Times New Roman"/>
        </w:rPr>
        <w:t>te</w:t>
      </w:r>
      <w:r w:rsidR="0076243B" w:rsidRPr="00DD0217">
        <w:rPr>
          <w:rFonts w:cs="Times New Roman"/>
        </w:rPr>
        <w:t xml:space="preserve"> majanduskriis, millega kaasnenud liiklusintensiivsuse vähenemine avaldas liiklus</w:t>
      </w:r>
      <w:r w:rsidR="0076243B" w:rsidRPr="00DD0217">
        <w:rPr>
          <w:rFonts w:cs="Times New Roman"/>
        </w:rPr>
        <w:softHyphen/>
        <w:t>ohu</w:t>
      </w:r>
      <w:r w:rsidR="0076243B" w:rsidRPr="00DD0217">
        <w:rPr>
          <w:rFonts w:cs="Times New Roman"/>
        </w:rPr>
        <w:softHyphen/>
        <w:t xml:space="preserve">tusele positiivset mõju. </w:t>
      </w:r>
      <w:r w:rsidR="00B86065">
        <w:t>Perioodil 2010–</w:t>
      </w:r>
      <w:r w:rsidR="0076243B" w:rsidRPr="00DD0217">
        <w:t xml:space="preserve">2014 rakendatud liiklusohutusmeetmed ei toonud loodetud edu, </w:t>
      </w:r>
      <w:r w:rsidR="0076243B" w:rsidRPr="00DD0217">
        <w:rPr>
          <w:rFonts w:cs="Times New Roman"/>
        </w:rPr>
        <w:t>mis sunnib liiklusohutuse planeerimisel enam pühenduma süsteemsusele ja terviklikkuse</w:t>
      </w:r>
      <w:r w:rsidR="00B86065">
        <w:rPr>
          <w:rFonts w:cs="Times New Roman"/>
        </w:rPr>
        <w:t>le. Vaadates 2014. a Euroopa Liidu</w:t>
      </w:r>
      <w:r w:rsidR="0076243B" w:rsidRPr="00DD0217">
        <w:rPr>
          <w:rFonts w:cs="Times New Roman"/>
        </w:rPr>
        <w:t xml:space="preserve"> riikides </w:t>
      </w:r>
      <w:r w:rsidR="00B66106" w:rsidRPr="00DD0217">
        <w:rPr>
          <w:rFonts w:cs="Times New Roman"/>
        </w:rPr>
        <w:t>aset leidnud</w:t>
      </w:r>
      <w:r w:rsidR="0076243B" w:rsidRPr="00DD0217">
        <w:rPr>
          <w:rFonts w:cs="Times New Roman"/>
        </w:rPr>
        <w:t xml:space="preserve"> </w:t>
      </w:r>
      <w:r w:rsidR="00B71C21" w:rsidRPr="00DD0217">
        <w:rPr>
          <w:rFonts w:cs="Times New Roman"/>
        </w:rPr>
        <w:t xml:space="preserve">liiklusohutuse näitajate, eelkõige hukkunute arvu </w:t>
      </w:r>
      <w:r w:rsidR="0076243B" w:rsidRPr="00DD0217">
        <w:rPr>
          <w:rFonts w:cs="Times New Roman"/>
        </w:rPr>
        <w:t>muutusi, on 15 rii</w:t>
      </w:r>
      <w:r w:rsidR="0076243B" w:rsidRPr="00DD0217">
        <w:rPr>
          <w:rFonts w:cs="Times New Roman"/>
        </w:rPr>
        <w:softHyphen/>
        <w:t>gi arengud paranemise suunas olnud Eestist kiiremad</w:t>
      </w:r>
      <w:r w:rsidR="0076243B" w:rsidRPr="00DD0217">
        <w:rPr>
          <w:rStyle w:val="Allmrkuseviide"/>
          <w:rFonts w:cs="Times New Roman"/>
          <w:szCs w:val="24"/>
        </w:rPr>
        <w:footnoteReference w:id="5"/>
      </w:r>
      <w:r w:rsidR="0076243B" w:rsidRPr="00DD0217">
        <w:rPr>
          <w:rFonts w:cs="Times New Roman"/>
        </w:rPr>
        <w:t xml:space="preserve">. </w:t>
      </w:r>
      <w:r w:rsidR="00B71C21" w:rsidRPr="00DD0217">
        <w:rPr>
          <w:rFonts w:cs="Times New Roman"/>
        </w:rPr>
        <w:t>Eesti omast kiirem oli ka</w:t>
      </w:r>
      <w:r w:rsidR="0076243B" w:rsidRPr="00DD0217">
        <w:rPr>
          <w:rFonts w:cs="Times New Roman"/>
        </w:rPr>
        <w:t xml:space="preserve"> Euroopa</w:t>
      </w:r>
      <w:r w:rsidR="00EC365A">
        <w:rPr>
          <w:rFonts w:cs="Times New Roman"/>
        </w:rPr>
        <w:t xml:space="preserve"> Liidu</w:t>
      </w:r>
      <w:r w:rsidR="0076243B" w:rsidRPr="00DD0217">
        <w:rPr>
          <w:rFonts w:cs="Times New Roman"/>
        </w:rPr>
        <w:t xml:space="preserve"> riikide keskmine muutus. Eesti on nende nelja riigi seas, kelle 2014. a liiklusohutuse tase ei ole baasaastaga (2010) võrreldes para</w:t>
      </w:r>
      <w:r w:rsidR="00B86065">
        <w:rPr>
          <w:rFonts w:cs="Times New Roman"/>
        </w:rPr>
        <w:t>nenud. RLOP nägi aastateks 2003–</w:t>
      </w:r>
      <w:r w:rsidR="0076243B" w:rsidRPr="00DD0217">
        <w:rPr>
          <w:rFonts w:cs="Times New Roman"/>
        </w:rPr>
        <w:t>2015 ette kokku 255 tegevust, mis olid jaotatud kolme rakendusetapi vahel</w:t>
      </w:r>
      <w:r w:rsidR="0076243B" w:rsidRPr="00DD0217">
        <w:rPr>
          <w:rStyle w:val="Allmrkuseviide"/>
          <w:rFonts w:cs="Times New Roman"/>
          <w:szCs w:val="24"/>
        </w:rPr>
        <w:footnoteReference w:id="6"/>
      </w:r>
      <w:r w:rsidR="00B86065" w:rsidRPr="00B86065">
        <w:rPr>
          <w:rFonts w:cs="Times New Roman"/>
          <w:vertAlign w:val="superscript"/>
        </w:rPr>
        <w:t>,</w:t>
      </w:r>
      <w:r w:rsidR="0076243B" w:rsidRPr="00DD0217">
        <w:rPr>
          <w:rStyle w:val="Allmrkuseviide"/>
          <w:rFonts w:cs="Times New Roman"/>
          <w:szCs w:val="24"/>
        </w:rPr>
        <w:footnoteReference w:id="7"/>
      </w:r>
      <w:r w:rsidR="0076243B" w:rsidRPr="00DD0217">
        <w:rPr>
          <w:rFonts w:cs="Times New Roman"/>
        </w:rPr>
        <w:t>.</w:t>
      </w:r>
      <w:r w:rsidR="002963E4" w:rsidRPr="00DD0217">
        <w:rPr>
          <w:rFonts w:cs="Times New Roman"/>
        </w:rPr>
        <w:t xml:space="preserve"> </w:t>
      </w:r>
      <w:r w:rsidR="00B86065" w:rsidRPr="007C0CC5">
        <w:rPr>
          <w:rFonts w:cs="Times New Roman"/>
          <w:shd w:val="clear" w:color="auto" w:fill="FFFFFF" w:themeFill="background1"/>
        </w:rPr>
        <w:t>Aastate 2003–</w:t>
      </w:r>
      <w:r w:rsidR="00C66989" w:rsidRPr="007C0CC5">
        <w:rPr>
          <w:rFonts w:cs="Times New Roman"/>
          <w:shd w:val="clear" w:color="auto" w:fill="FFFFFF" w:themeFill="background1"/>
        </w:rPr>
        <w:t>201</w:t>
      </w:r>
      <w:r w:rsidR="00E027FC" w:rsidRPr="007C0CC5">
        <w:rPr>
          <w:rFonts w:cs="Times New Roman"/>
          <w:shd w:val="clear" w:color="auto" w:fill="FFFFFF" w:themeFill="background1"/>
        </w:rPr>
        <w:t>5</w:t>
      </w:r>
      <w:r w:rsidR="00C66989" w:rsidRPr="007C0CC5">
        <w:rPr>
          <w:rFonts w:cs="Times New Roman"/>
          <w:shd w:val="clear" w:color="auto" w:fill="FFFFFF" w:themeFill="background1"/>
        </w:rPr>
        <w:t xml:space="preserve"> </w:t>
      </w:r>
      <w:r w:rsidR="0076243B" w:rsidRPr="007C0CC5">
        <w:rPr>
          <w:rFonts w:cs="Times New Roman"/>
          <w:shd w:val="clear" w:color="auto" w:fill="FFFFFF" w:themeFill="background1"/>
        </w:rPr>
        <w:t>R</w:t>
      </w:r>
      <w:r w:rsidR="00C66989" w:rsidRPr="007C0CC5">
        <w:rPr>
          <w:rFonts w:cs="Times New Roman"/>
          <w:shd w:val="clear" w:color="auto" w:fill="FFFFFF" w:themeFill="background1"/>
        </w:rPr>
        <w:t>LOP</w:t>
      </w:r>
      <w:r w:rsidR="00B86065" w:rsidRPr="007C0CC5">
        <w:rPr>
          <w:rFonts w:cs="Times New Roman"/>
          <w:shd w:val="clear" w:color="auto" w:fill="FFFFFF" w:themeFill="background1"/>
        </w:rPr>
        <w:t>-i</w:t>
      </w:r>
      <w:r w:rsidR="0076243B" w:rsidRPr="007C0CC5">
        <w:rPr>
          <w:rFonts w:cs="Times New Roman"/>
          <w:shd w:val="clear" w:color="auto" w:fill="FFFFFF" w:themeFill="background1"/>
        </w:rPr>
        <w:t xml:space="preserve"> tegevustest </w:t>
      </w:r>
      <w:r w:rsidR="00563D3D" w:rsidRPr="007C0CC5">
        <w:rPr>
          <w:rFonts w:cs="Times New Roman"/>
          <w:shd w:val="clear" w:color="auto" w:fill="FFFFFF" w:themeFill="background1"/>
        </w:rPr>
        <w:t>täideti</w:t>
      </w:r>
      <w:r w:rsidR="00C66989" w:rsidRPr="007C0CC5">
        <w:rPr>
          <w:rFonts w:cs="Times New Roman"/>
          <w:shd w:val="clear" w:color="auto" w:fill="FFFFFF" w:themeFill="background1"/>
        </w:rPr>
        <w:t xml:space="preserve"> </w:t>
      </w:r>
      <w:r w:rsidR="007C0CC5" w:rsidRPr="007C0CC5">
        <w:rPr>
          <w:rFonts w:cs="Times New Roman"/>
          <w:shd w:val="clear" w:color="auto" w:fill="FFFFFF" w:themeFill="background1"/>
        </w:rPr>
        <w:t>53</w:t>
      </w:r>
      <w:r w:rsidR="00C66989" w:rsidRPr="007C0CC5">
        <w:rPr>
          <w:rFonts w:cs="Times New Roman"/>
          <w:shd w:val="clear" w:color="auto" w:fill="FFFFFF" w:themeFill="background1"/>
        </w:rPr>
        <w:t>%</w:t>
      </w:r>
      <w:r w:rsidR="00563D3D" w:rsidRPr="007C0CC5">
        <w:rPr>
          <w:rFonts w:cs="Times New Roman"/>
          <w:shd w:val="clear" w:color="auto" w:fill="FFFFFF" w:themeFill="background1"/>
        </w:rPr>
        <w:t xml:space="preserve"> ettenähtud tähtaegadel ja mahus</w:t>
      </w:r>
      <w:r w:rsidR="0076243B" w:rsidRPr="007C0CC5">
        <w:rPr>
          <w:rFonts w:cs="Times New Roman"/>
          <w:shd w:val="clear" w:color="auto" w:fill="FFFFFF" w:themeFill="background1"/>
        </w:rPr>
        <w:t xml:space="preserve">. </w:t>
      </w:r>
      <w:r w:rsidR="007C0CC5" w:rsidRPr="007C0CC5">
        <w:rPr>
          <w:rFonts w:cs="Times New Roman"/>
          <w:shd w:val="clear" w:color="auto" w:fill="FFFFFF" w:themeFill="background1"/>
        </w:rPr>
        <w:t>36</w:t>
      </w:r>
      <w:r w:rsidR="0076243B" w:rsidRPr="007C0CC5">
        <w:rPr>
          <w:rFonts w:cs="Times New Roman"/>
          <w:shd w:val="clear" w:color="auto" w:fill="FFFFFF" w:themeFill="background1"/>
        </w:rPr>
        <w:t xml:space="preserve">% tegevustest rakendati osaliselt, planeeritust väiksemas mahus ja/või hiljem. </w:t>
      </w:r>
      <w:r w:rsidR="007C0CC5" w:rsidRPr="007C0CC5">
        <w:rPr>
          <w:rFonts w:cs="Times New Roman"/>
          <w:shd w:val="clear" w:color="auto" w:fill="FFFFFF" w:themeFill="background1"/>
        </w:rPr>
        <w:t>17</w:t>
      </w:r>
      <w:r w:rsidR="0076243B" w:rsidRPr="007C0CC5">
        <w:rPr>
          <w:rFonts w:cs="Times New Roman"/>
          <w:shd w:val="clear" w:color="auto" w:fill="FFFFFF" w:themeFill="background1"/>
        </w:rPr>
        <w:t>% RLOP-i tegevustest jäi rakendamata, lükati edasi või loobuti nende elluviimisest.</w:t>
      </w:r>
      <w:r w:rsidR="0076243B" w:rsidRPr="00DD0217">
        <w:rPr>
          <w:rFonts w:cs="Times New Roman"/>
        </w:rPr>
        <w:t xml:space="preserve"> Peamised tegevuste täitmata jätmise põhjused on, et eesmärgid ei olnud </w:t>
      </w:r>
      <w:r w:rsidR="00B66106" w:rsidRPr="00DD0217">
        <w:rPr>
          <w:rFonts w:cs="Times New Roman"/>
        </w:rPr>
        <w:t>täitjate jaoks priorite</w:t>
      </w:r>
      <w:r w:rsidR="00B86065">
        <w:rPr>
          <w:rFonts w:cs="Times New Roman"/>
        </w:rPr>
        <w:t>ediks või piiras tegevuste ellu</w:t>
      </w:r>
      <w:r w:rsidR="00B66106" w:rsidRPr="00DD0217">
        <w:rPr>
          <w:rFonts w:cs="Times New Roman"/>
        </w:rPr>
        <w:t>viimist</w:t>
      </w:r>
      <w:r w:rsidR="0076243B" w:rsidRPr="00DD0217">
        <w:rPr>
          <w:rFonts w:cs="Times New Roman"/>
        </w:rPr>
        <w:t xml:space="preserve"> </w:t>
      </w:r>
      <w:r w:rsidR="00B66106" w:rsidRPr="00DD0217">
        <w:rPr>
          <w:rFonts w:cs="Times New Roman"/>
        </w:rPr>
        <w:t>rahaliste vahendite puudus</w:t>
      </w:r>
      <w:r w:rsidR="0076243B" w:rsidRPr="00DD0217">
        <w:rPr>
          <w:rFonts w:cs="Times New Roman"/>
        </w:rPr>
        <w:t>.</w:t>
      </w:r>
    </w:p>
    <w:p w14:paraId="79F6C7B3" w14:textId="77777777" w:rsidR="00DD0217" w:rsidRDefault="00DD0217" w:rsidP="00DD0217">
      <w:pPr>
        <w:rPr>
          <w:i/>
          <w:u w:val="single"/>
        </w:rPr>
      </w:pPr>
    </w:p>
    <w:p w14:paraId="33E8B900" w14:textId="4F7C432A" w:rsidR="0076243B" w:rsidRDefault="00DD0217" w:rsidP="00DD0217">
      <w:pPr>
        <w:rPr>
          <w:i/>
          <w:u w:val="single"/>
        </w:rPr>
      </w:pPr>
      <w:r>
        <w:rPr>
          <w:i/>
          <w:u w:val="single"/>
        </w:rPr>
        <w:t xml:space="preserve">2.2 </w:t>
      </w:r>
      <w:r w:rsidR="0076243B" w:rsidRPr="00DD0217">
        <w:rPr>
          <w:i/>
          <w:u w:val="single"/>
        </w:rPr>
        <w:t>Programmi eesmärk ja mõõdikud</w:t>
      </w:r>
    </w:p>
    <w:p w14:paraId="1C57D008" w14:textId="77777777" w:rsidR="00852ED8" w:rsidRPr="00DD0217" w:rsidRDefault="00852ED8" w:rsidP="00DD0217">
      <w:pPr>
        <w:rPr>
          <w:i/>
          <w:u w:val="single"/>
        </w:rPr>
      </w:pPr>
    </w:p>
    <w:p w14:paraId="020DF8D0" w14:textId="46B871A5" w:rsidR="00C66989" w:rsidRPr="00DD0217" w:rsidRDefault="00B86065" w:rsidP="00DD0217">
      <w:pPr>
        <w:rPr>
          <w:rFonts w:cs="Times New Roman"/>
        </w:rPr>
      </w:pPr>
      <w:r>
        <w:rPr>
          <w:rFonts w:cs="Times New Roman"/>
        </w:rPr>
        <w:t xml:space="preserve">Liiklusohutusprogrammi </w:t>
      </w:r>
      <w:r w:rsidR="0084057F" w:rsidRPr="00DD0217">
        <w:rPr>
          <w:rFonts w:cs="Times New Roman"/>
        </w:rPr>
        <w:t xml:space="preserve">eesmärk kattub arengukava 3. alaeesmärgiga, milleks on liiklussurmade ja raskesti vigastatute arvu vähendamine. </w:t>
      </w:r>
      <w:r w:rsidR="00CD1132" w:rsidRPr="00DD0217">
        <w:rPr>
          <w:rFonts w:cs="Times New Roman"/>
        </w:rPr>
        <w:t>Aastate 201</w:t>
      </w:r>
      <w:r w:rsidR="003E5B30" w:rsidRPr="00DD0217">
        <w:rPr>
          <w:rFonts w:cs="Times New Roman"/>
        </w:rPr>
        <w:t>2</w:t>
      </w:r>
      <w:r w:rsidR="008F3F91">
        <w:rPr>
          <w:rFonts w:cs="Times New Roman"/>
        </w:rPr>
        <w:t>–</w:t>
      </w:r>
      <w:r w:rsidR="00CD1132" w:rsidRPr="00DD0217">
        <w:rPr>
          <w:rFonts w:cs="Times New Roman"/>
        </w:rPr>
        <w:t>201</w:t>
      </w:r>
      <w:r w:rsidR="003E5B30" w:rsidRPr="00DD0217">
        <w:rPr>
          <w:rFonts w:cs="Times New Roman"/>
        </w:rPr>
        <w:t>4</w:t>
      </w:r>
      <w:r w:rsidR="00CD1132" w:rsidRPr="00DD0217">
        <w:rPr>
          <w:rFonts w:cs="Times New Roman"/>
        </w:rPr>
        <w:t xml:space="preserve"> keskmine hukkunute arv oli </w:t>
      </w:r>
      <w:r w:rsidR="003E5B30" w:rsidRPr="00DD0217">
        <w:rPr>
          <w:rFonts w:cs="Times New Roman"/>
        </w:rPr>
        <w:t>82</w:t>
      </w:r>
      <w:r w:rsidR="00CD1132" w:rsidRPr="00DD0217">
        <w:rPr>
          <w:rFonts w:cs="Times New Roman"/>
        </w:rPr>
        <w:t xml:space="preserve"> ja kolme aasta keskmisena</w:t>
      </w:r>
      <w:r w:rsidR="008F3F91">
        <w:rPr>
          <w:rFonts w:cs="Times New Roman"/>
        </w:rPr>
        <w:t xml:space="preserve"> (2012–</w:t>
      </w:r>
      <w:r w:rsidR="003E5B30" w:rsidRPr="00DD0217">
        <w:rPr>
          <w:rFonts w:cs="Times New Roman"/>
        </w:rPr>
        <w:t>2014)</w:t>
      </w:r>
      <w:r w:rsidR="003E5B30" w:rsidRPr="00DD0217">
        <w:rPr>
          <w:rStyle w:val="Allmrkuseviide"/>
          <w:rFonts w:cs="Times New Roman"/>
          <w:szCs w:val="24"/>
        </w:rPr>
        <w:footnoteReference w:id="8"/>
      </w:r>
      <w:r w:rsidR="00CD1132" w:rsidRPr="00DD0217">
        <w:rPr>
          <w:rFonts w:cs="Times New Roman"/>
        </w:rPr>
        <w:t xml:space="preserve"> sai raskelt vigastada 475</w:t>
      </w:r>
      <w:r w:rsidR="008F3F91">
        <w:rPr>
          <w:rFonts w:cs="Times New Roman"/>
        </w:rPr>
        <w:t xml:space="preserve"> inimest</w:t>
      </w:r>
      <w:r w:rsidR="00CD1132" w:rsidRPr="00DD0217">
        <w:rPr>
          <w:rStyle w:val="Allmrkuseviide"/>
          <w:rFonts w:cs="Times New Roman"/>
          <w:szCs w:val="24"/>
        </w:rPr>
        <w:footnoteReference w:id="9"/>
      </w:r>
      <w:r w:rsidR="00CD1132" w:rsidRPr="00DD0217">
        <w:rPr>
          <w:rFonts w:cs="Times New Roman"/>
        </w:rPr>
        <w:t xml:space="preserve">. </w:t>
      </w:r>
      <w:r w:rsidR="0084057F" w:rsidRPr="00DD0217">
        <w:rPr>
          <w:rFonts w:cs="Times New Roman"/>
        </w:rPr>
        <w:t>Eesmärgi täitmiseks t</w:t>
      </w:r>
      <w:r w:rsidR="008F3F91">
        <w:rPr>
          <w:rFonts w:cs="Times New Roman"/>
        </w:rPr>
        <w:t>uleb vähendada aastate 2012–</w:t>
      </w:r>
      <w:r w:rsidR="0084057F" w:rsidRPr="00DD0217">
        <w:rPr>
          <w:rFonts w:cs="Times New Roman"/>
        </w:rPr>
        <w:t xml:space="preserve">2014 Eesti keskmist </w:t>
      </w:r>
      <w:r w:rsidR="00315118" w:rsidRPr="00DD0217">
        <w:rPr>
          <w:rFonts w:cs="Times New Roman"/>
        </w:rPr>
        <w:t xml:space="preserve">(82) </w:t>
      </w:r>
      <w:r w:rsidR="008F3F91">
        <w:rPr>
          <w:rFonts w:cs="Times New Roman"/>
        </w:rPr>
        <w:lastRenderedPageBreak/>
        <w:t>liiklussurmade arvu (2023–</w:t>
      </w:r>
      <w:r w:rsidR="0084057F" w:rsidRPr="00DD0217">
        <w:rPr>
          <w:rFonts w:cs="Times New Roman"/>
        </w:rPr>
        <w:t>2025 keskmisena) vähemalt 50% võrra</w:t>
      </w:r>
      <w:r w:rsidR="00315118" w:rsidRPr="00DD0217">
        <w:rPr>
          <w:rFonts w:cs="Times New Roman"/>
        </w:rPr>
        <w:t xml:space="preserve"> </w:t>
      </w:r>
      <w:r w:rsidR="0084057F" w:rsidRPr="00DD0217">
        <w:rPr>
          <w:rFonts w:cs="Times New Roman"/>
        </w:rPr>
        <w:t xml:space="preserve">ja saavutada olukord, kus liiklusõnnetustes raskesti </w:t>
      </w:r>
      <w:r w:rsidR="008F3F91">
        <w:rPr>
          <w:rFonts w:cs="Times New Roman"/>
        </w:rPr>
        <w:t>vigastatute arv ei ületaks 2023.–</w:t>
      </w:r>
      <w:r w:rsidR="0084057F" w:rsidRPr="00DD0217">
        <w:rPr>
          <w:rFonts w:cs="Times New Roman"/>
        </w:rPr>
        <w:t>2025</w:t>
      </w:r>
      <w:r w:rsidR="008F3F91">
        <w:rPr>
          <w:rFonts w:cs="Times New Roman"/>
        </w:rPr>
        <w:t>.</w:t>
      </w:r>
      <w:r w:rsidR="0084057F" w:rsidRPr="00DD0217">
        <w:rPr>
          <w:rFonts w:cs="Times New Roman"/>
        </w:rPr>
        <w:t xml:space="preserve"> aastate keskmise väärtustena 330 </w:t>
      </w:r>
      <w:r w:rsidR="008F3F91">
        <w:rPr>
          <w:rFonts w:cs="Times New Roman"/>
        </w:rPr>
        <w:t xml:space="preserve">inimest </w:t>
      </w:r>
      <w:r w:rsidR="0084057F" w:rsidRPr="00DD0217">
        <w:rPr>
          <w:rFonts w:cs="Times New Roman"/>
        </w:rPr>
        <w:t xml:space="preserve">aastas. </w:t>
      </w:r>
      <w:r w:rsidR="00433CA0" w:rsidRPr="00DD0217">
        <w:rPr>
          <w:rFonts w:cs="Times New Roman"/>
        </w:rPr>
        <w:t xml:space="preserve">Raskeid </w:t>
      </w:r>
      <w:r w:rsidR="008F3F91">
        <w:rPr>
          <w:rFonts w:cs="Times New Roman"/>
        </w:rPr>
        <w:t>vigastusi eristada võimaldavate</w:t>
      </w:r>
      <w:r w:rsidR="00433CA0" w:rsidRPr="00DD0217">
        <w:rPr>
          <w:rFonts w:cs="Times New Roman"/>
        </w:rPr>
        <w:t xml:space="preserve"> andmete </w:t>
      </w:r>
      <w:r w:rsidR="00C72DB1" w:rsidRPr="00DD0217">
        <w:rPr>
          <w:rFonts w:cs="Times New Roman"/>
        </w:rPr>
        <w:t>lühike kogumisperiood</w:t>
      </w:r>
      <w:r w:rsidR="008F3F91">
        <w:rPr>
          <w:rFonts w:cs="Times New Roman"/>
        </w:rPr>
        <w:t xml:space="preserve"> (andmed on kasutatavad alates </w:t>
      </w:r>
      <w:r w:rsidR="00433CA0" w:rsidRPr="00DD0217">
        <w:rPr>
          <w:rFonts w:cs="Times New Roman"/>
        </w:rPr>
        <w:t>2012</w:t>
      </w:r>
      <w:r w:rsidR="008F3F91">
        <w:rPr>
          <w:rFonts w:cs="Times New Roman"/>
        </w:rPr>
        <w:t>. a</w:t>
      </w:r>
      <w:r w:rsidR="00433CA0" w:rsidRPr="00DD0217">
        <w:rPr>
          <w:rFonts w:cs="Times New Roman"/>
        </w:rPr>
        <w:t>)</w:t>
      </w:r>
      <w:r w:rsidR="00C66989" w:rsidRPr="00DD0217">
        <w:rPr>
          <w:rFonts w:cs="Times New Roman"/>
        </w:rPr>
        <w:t xml:space="preserve"> </w:t>
      </w:r>
      <w:r w:rsidR="00433CA0" w:rsidRPr="00DD0217">
        <w:rPr>
          <w:rFonts w:cs="Times New Roman"/>
        </w:rPr>
        <w:t>ei ole</w:t>
      </w:r>
      <w:r w:rsidR="00F35DF2" w:rsidRPr="00DD0217">
        <w:rPr>
          <w:rFonts w:cs="Times New Roman"/>
        </w:rPr>
        <w:t xml:space="preserve"> </w:t>
      </w:r>
      <w:r w:rsidR="00C72DB1" w:rsidRPr="00DD0217">
        <w:rPr>
          <w:rFonts w:cs="Times New Roman"/>
        </w:rPr>
        <w:t xml:space="preserve">pikaaegseks </w:t>
      </w:r>
      <w:r w:rsidR="00433CA0" w:rsidRPr="00DD0217">
        <w:rPr>
          <w:rFonts w:cs="Times New Roman"/>
        </w:rPr>
        <w:t xml:space="preserve">prognoosimiseks </w:t>
      </w:r>
      <w:r w:rsidR="00C72DB1" w:rsidRPr="00DD0217">
        <w:rPr>
          <w:rFonts w:cs="Times New Roman"/>
        </w:rPr>
        <w:t xml:space="preserve">hetkel </w:t>
      </w:r>
      <w:r w:rsidR="00433CA0" w:rsidRPr="00DD0217">
        <w:rPr>
          <w:rFonts w:cs="Times New Roman"/>
        </w:rPr>
        <w:t xml:space="preserve">piisav, mistõttu võib </w:t>
      </w:r>
      <w:r w:rsidR="00FE15A7" w:rsidRPr="00DD0217">
        <w:rPr>
          <w:rFonts w:cs="Times New Roman"/>
        </w:rPr>
        <w:t>lähiajal osutuda vajalikuks seatud</w:t>
      </w:r>
      <w:r w:rsidR="00A23BC3">
        <w:rPr>
          <w:rFonts w:cs="Times New Roman"/>
        </w:rPr>
        <w:t xml:space="preserve"> eesmärgi</w:t>
      </w:r>
      <w:r w:rsidR="00FE15A7" w:rsidRPr="00DD0217">
        <w:rPr>
          <w:rFonts w:cs="Times New Roman"/>
        </w:rPr>
        <w:t xml:space="preserve"> täpsustamine</w:t>
      </w:r>
      <w:r w:rsidR="00C66989" w:rsidRPr="00DD0217">
        <w:rPr>
          <w:rFonts w:cs="Times New Roman"/>
        </w:rPr>
        <w:t>.</w:t>
      </w:r>
    </w:p>
    <w:p w14:paraId="6D0F05CC" w14:textId="77777777" w:rsidR="00C66989" w:rsidRPr="00DD0217" w:rsidRDefault="00C66989" w:rsidP="00DD0217">
      <w:pPr>
        <w:rPr>
          <w:rFonts w:cs="Times New Roman"/>
        </w:rPr>
      </w:pPr>
    </w:p>
    <w:p w14:paraId="4AE20F1D" w14:textId="3EE144B1" w:rsidR="00C66989" w:rsidRPr="00DD0217" w:rsidRDefault="00563D3D" w:rsidP="00DD0217">
      <w:pPr>
        <w:rPr>
          <w:rFonts w:cs="Times New Roman"/>
        </w:rPr>
      </w:pPr>
      <w:r w:rsidRPr="00DD0217">
        <w:rPr>
          <w:rFonts w:cs="Times New Roman"/>
        </w:rPr>
        <w:t>Mõõdikuid on kolm</w:t>
      </w:r>
      <w:r w:rsidR="0084057F" w:rsidRPr="00DD0217">
        <w:rPr>
          <w:rFonts w:cs="Times New Roman"/>
        </w:rPr>
        <w:t xml:space="preserve">: hukkunute arv, raskesti vigastatute arv ning hukkunud ja raskesti vigastatud kokku. </w:t>
      </w:r>
      <w:r w:rsidR="00433CA0" w:rsidRPr="00DD0217">
        <w:rPr>
          <w:rFonts w:cs="Times New Roman"/>
        </w:rPr>
        <w:t>H</w:t>
      </w:r>
      <w:r w:rsidR="0052085E" w:rsidRPr="00DD0217">
        <w:rPr>
          <w:rFonts w:cs="Times New Roman"/>
        </w:rPr>
        <w:t>ukkunute ja raskesti vigastatute summa</w:t>
      </w:r>
      <w:r w:rsidR="00DE7814" w:rsidRPr="00DD0217">
        <w:rPr>
          <w:rFonts w:cs="Times New Roman"/>
        </w:rPr>
        <w:t>t</w:t>
      </w:r>
      <w:r w:rsidR="002963E4" w:rsidRPr="00DD0217">
        <w:rPr>
          <w:rFonts w:cs="Times New Roman"/>
        </w:rPr>
        <w:t xml:space="preserve"> </w:t>
      </w:r>
      <w:r w:rsidR="0052085E" w:rsidRPr="00DD0217">
        <w:rPr>
          <w:rFonts w:cs="Times New Roman"/>
        </w:rPr>
        <w:t>kasutatakse</w:t>
      </w:r>
      <w:r w:rsidR="00DE7814" w:rsidRPr="00DD0217">
        <w:rPr>
          <w:rFonts w:cs="Times New Roman"/>
        </w:rPr>
        <w:t>, kuna</w:t>
      </w:r>
      <w:r w:rsidR="0052085E" w:rsidRPr="00DD0217">
        <w:rPr>
          <w:rFonts w:cs="Times New Roman"/>
        </w:rPr>
        <w:t xml:space="preserve"> </w:t>
      </w:r>
      <w:r w:rsidR="0052085E" w:rsidRPr="00DD0217">
        <w:rPr>
          <w:rFonts w:cs="Times New Roman"/>
          <w:noProof/>
        </w:rPr>
        <w:t xml:space="preserve">statistilises mõttes </w:t>
      </w:r>
      <w:r w:rsidR="00DE7814" w:rsidRPr="00DD0217">
        <w:rPr>
          <w:rFonts w:cs="Times New Roman"/>
          <w:noProof/>
        </w:rPr>
        <w:t>ei võimalda</w:t>
      </w:r>
      <w:r w:rsidR="008F3F91" w:rsidRPr="008F3F91">
        <w:rPr>
          <w:rFonts w:cs="Times New Roman"/>
          <w:noProof/>
        </w:rPr>
        <w:t xml:space="preserve"> </w:t>
      </w:r>
      <w:r w:rsidR="008F3F91" w:rsidRPr="00DD0217">
        <w:rPr>
          <w:rFonts w:cs="Times New Roman"/>
          <w:noProof/>
        </w:rPr>
        <w:t xml:space="preserve">väike </w:t>
      </w:r>
      <w:r w:rsidR="008F3F91" w:rsidRPr="00DD0217">
        <w:rPr>
          <w:rFonts w:cs="Times New Roman"/>
        </w:rPr>
        <w:t>hukkunute</w:t>
      </w:r>
      <w:r w:rsidR="008F3F91" w:rsidRPr="00DD0217">
        <w:rPr>
          <w:rFonts w:cs="Times New Roman"/>
          <w:noProof/>
        </w:rPr>
        <w:t xml:space="preserve"> arv</w:t>
      </w:r>
      <w:r w:rsidR="00DE7814" w:rsidRPr="00DD0217">
        <w:rPr>
          <w:rFonts w:cs="Times New Roman"/>
          <w:noProof/>
        </w:rPr>
        <w:t xml:space="preserve"> selle põhjal</w:t>
      </w:r>
      <w:r w:rsidR="002963E4" w:rsidRPr="00DD0217">
        <w:rPr>
          <w:rFonts w:cs="Times New Roman"/>
          <w:noProof/>
        </w:rPr>
        <w:t xml:space="preserve"> </w:t>
      </w:r>
      <w:r w:rsidR="0052085E" w:rsidRPr="00DD0217">
        <w:rPr>
          <w:rFonts w:cs="Times New Roman"/>
          <w:noProof/>
        </w:rPr>
        <w:t>ennetustegevuse planeerimiseks vajalik</w:t>
      </w:r>
      <w:r w:rsidR="008F3F91">
        <w:rPr>
          <w:rFonts w:cs="Times New Roman"/>
          <w:noProof/>
        </w:rPr>
        <w:t>k</w:t>
      </w:r>
      <w:r w:rsidR="0052085E" w:rsidRPr="00DD0217">
        <w:rPr>
          <w:rFonts w:cs="Times New Roman"/>
          <w:noProof/>
        </w:rPr>
        <w:t xml:space="preserve">e üldistusi </w:t>
      </w:r>
      <w:r w:rsidR="00DE7814" w:rsidRPr="00DD0217">
        <w:rPr>
          <w:rFonts w:cs="Times New Roman"/>
          <w:noProof/>
        </w:rPr>
        <w:t xml:space="preserve">piisava usaldusväärsusega </w:t>
      </w:r>
      <w:r w:rsidR="0052085E" w:rsidRPr="00DD0217">
        <w:rPr>
          <w:rFonts w:cs="Times New Roman"/>
          <w:noProof/>
        </w:rPr>
        <w:t xml:space="preserve">teha. </w:t>
      </w:r>
      <w:r w:rsidR="0084057F" w:rsidRPr="00DD0217">
        <w:rPr>
          <w:rFonts w:cs="Times New Roman"/>
        </w:rPr>
        <w:t xml:space="preserve">Kui kõik meetmete tegevused </w:t>
      </w:r>
      <w:r w:rsidR="00DE7814" w:rsidRPr="00DD0217">
        <w:rPr>
          <w:rFonts w:cs="Times New Roman"/>
        </w:rPr>
        <w:t xml:space="preserve">kogu mahus </w:t>
      </w:r>
      <w:r w:rsidR="00620C70" w:rsidRPr="00DD0217">
        <w:rPr>
          <w:rFonts w:cs="Times New Roman"/>
        </w:rPr>
        <w:t>täidetakse, võimaldaks</w:t>
      </w:r>
      <w:r w:rsidR="0084057F" w:rsidRPr="00DD0217">
        <w:rPr>
          <w:rFonts w:cs="Times New Roman"/>
        </w:rPr>
        <w:t xml:space="preserve"> see programmi kestuse jooksul säästa </w:t>
      </w:r>
      <w:r w:rsidR="001815C7" w:rsidRPr="00DD0217">
        <w:rPr>
          <w:rFonts w:cs="Times New Roman"/>
        </w:rPr>
        <w:t>vähemalt 2</w:t>
      </w:r>
      <w:r w:rsidR="0078009F" w:rsidRPr="00DD0217">
        <w:rPr>
          <w:rFonts w:cs="Times New Roman"/>
        </w:rPr>
        <w:t>54</w:t>
      </w:r>
      <w:r w:rsidR="001815C7" w:rsidRPr="00DD0217">
        <w:rPr>
          <w:rFonts w:cs="Times New Roman"/>
        </w:rPr>
        <w:t xml:space="preserve"> inimelu </w:t>
      </w:r>
      <w:r w:rsidR="0084057F" w:rsidRPr="00DD0217">
        <w:rPr>
          <w:rFonts w:cs="Times New Roman"/>
        </w:rPr>
        <w:t xml:space="preserve">ja vältida </w:t>
      </w:r>
      <w:r w:rsidR="00DE7814" w:rsidRPr="00DD0217">
        <w:rPr>
          <w:rFonts w:cs="Times New Roman"/>
        </w:rPr>
        <w:t>vähemalt</w:t>
      </w:r>
      <w:r w:rsidR="0084057F" w:rsidRPr="00DD0217">
        <w:rPr>
          <w:rFonts w:cs="Times New Roman"/>
        </w:rPr>
        <w:t xml:space="preserve"> raskete vigastuste teket</w:t>
      </w:r>
      <w:r w:rsidR="008F3F91">
        <w:rPr>
          <w:rFonts w:cs="Times New Roman"/>
        </w:rPr>
        <w:t xml:space="preserve"> 950</w:t>
      </w:r>
      <w:r w:rsidR="00DE7814" w:rsidRPr="00DD0217">
        <w:rPr>
          <w:rFonts w:cs="Times New Roman"/>
        </w:rPr>
        <w:t xml:space="preserve"> inimesele</w:t>
      </w:r>
      <w:r w:rsidR="0084057F" w:rsidRPr="00DD0217">
        <w:rPr>
          <w:rFonts w:cs="Times New Roman"/>
        </w:rPr>
        <w:t xml:space="preserve">. </w:t>
      </w:r>
      <w:r w:rsidR="00546962" w:rsidRPr="00DD0217">
        <w:rPr>
          <w:rFonts w:cs="Times New Roman"/>
        </w:rPr>
        <w:t xml:space="preserve">Tulemuslikkuse </w:t>
      </w:r>
      <w:r w:rsidR="00BE5E9D" w:rsidRPr="00DD0217">
        <w:rPr>
          <w:rFonts w:cs="Times New Roman"/>
        </w:rPr>
        <w:t>hindamiseks</w:t>
      </w:r>
      <w:r w:rsidR="00546962" w:rsidRPr="00DD0217">
        <w:rPr>
          <w:rFonts w:cs="Times New Roman"/>
        </w:rPr>
        <w:t xml:space="preserve"> on </w:t>
      </w:r>
      <w:r w:rsidR="001E7AD6" w:rsidRPr="00DD0217">
        <w:rPr>
          <w:rFonts w:cs="Times New Roman"/>
        </w:rPr>
        <w:t xml:space="preserve">liiklejate kategooriate osas </w:t>
      </w:r>
      <w:r w:rsidR="00620C70" w:rsidRPr="00DD0217">
        <w:rPr>
          <w:rFonts w:cs="Times New Roman"/>
        </w:rPr>
        <w:t xml:space="preserve">eesmärki </w:t>
      </w:r>
      <w:r w:rsidR="001E7AD6" w:rsidRPr="00DD0217">
        <w:rPr>
          <w:rFonts w:cs="Times New Roman"/>
        </w:rPr>
        <w:t>täpsustatud</w:t>
      </w:r>
      <w:r w:rsidR="00546962" w:rsidRPr="00DD0217">
        <w:rPr>
          <w:rFonts w:cs="Times New Roman"/>
        </w:rPr>
        <w:t>, nähes ett</w:t>
      </w:r>
      <w:r w:rsidR="001815C7" w:rsidRPr="00DD0217">
        <w:rPr>
          <w:rFonts w:cs="Times New Roman"/>
        </w:rPr>
        <w:t>e</w:t>
      </w:r>
      <w:r w:rsidR="002963E4" w:rsidRPr="00DD0217">
        <w:rPr>
          <w:rFonts w:cs="Times New Roman"/>
        </w:rPr>
        <w:t xml:space="preserve"> </w:t>
      </w:r>
      <w:r w:rsidR="00546962" w:rsidRPr="00DD0217">
        <w:rPr>
          <w:rFonts w:cs="Times New Roman"/>
        </w:rPr>
        <w:t>sihttasemed jalakäijate, jalgratturite, mootorsõidukijuhtide ja sõitjate lõikes</w:t>
      </w:r>
      <w:r w:rsidR="00620C70" w:rsidRPr="00DD0217">
        <w:rPr>
          <w:rFonts w:cs="Times New Roman"/>
        </w:rPr>
        <w:t>.</w:t>
      </w:r>
      <w:r w:rsidR="00546962" w:rsidRPr="00DD0217">
        <w:rPr>
          <w:rFonts w:cs="Times New Roman"/>
        </w:rPr>
        <w:t xml:space="preserve"> </w:t>
      </w:r>
      <w:r w:rsidR="00620C70" w:rsidRPr="00DD0217">
        <w:rPr>
          <w:rFonts w:cs="Times New Roman"/>
        </w:rPr>
        <w:t xml:space="preserve">Seda </w:t>
      </w:r>
      <w:r w:rsidR="00546962" w:rsidRPr="00DD0217">
        <w:rPr>
          <w:rFonts w:cs="Times New Roman"/>
        </w:rPr>
        <w:t>nii liiklussurmade kui ka raskelt vigastada saanute vähendamiseks.</w:t>
      </w:r>
      <w:r w:rsidR="00852ED8">
        <w:rPr>
          <w:rFonts w:cs="Times New Roman"/>
        </w:rPr>
        <w:t xml:space="preserve"> </w:t>
      </w:r>
      <w:r w:rsidR="00546962" w:rsidRPr="00DD0217">
        <w:rPr>
          <w:rFonts w:cs="Times New Roman"/>
        </w:rPr>
        <w:t xml:space="preserve">Liiklejate ohutusalase teadlikkuse tõusu ja liiklusohutuse arengu muutuse hindamiseks on fikseeritud hetkeseis ja kirjeldatud </w:t>
      </w:r>
      <w:r w:rsidR="00BE5E9D" w:rsidRPr="00DD0217">
        <w:rPr>
          <w:rFonts w:cs="Times New Roman"/>
        </w:rPr>
        <w:t xml:space="preserve">oodatavad </w:t>
      </w:r>
      <w:r w:rsidR="00546962" w:rsidRPr="00DD0217">
        <w:rPr>
          <w:rFonts w:cs="Times New Roman"/>
        </w:rPr>
        <w:t xml:space="preserve">saavutustasemed. </w:t>
      </w:r>
    </w:p>
    <w:p w14:paraId="182D69EF" w14:textId="77777777" w:rsidR="00DD0217" w:rsidRDefault="00DD0217" w:rsidP="00DD0217">
      <w:pPr>
        <w:rPr>
          <w:rFonts w:cs="Times New Roman"/>
          <w:i/>
          <w:u w:val="single"/>
        </w:rPr>
      </w:pPr>
    </w:p>
    <w:p w14:paraId="5D6A9BDB" w14:textId="6D297354" w:rsidR="00C66989" w:rsidRDefault="00DD0217" w:rsidP="00DD0217">
      <w:pPr>
        <w:rPr>
          <w:rFonts w:cs="Times New Roman"/>
          <w:i/>
          <w:u w:val="single"/>
        </w:rPr>
      </w:pPr>
      <w:r>
        <w:rPr>
          <w:rFonts w:cs="Times New Roman"/>
          <w:i/>
          <w:u w:val="single"/>
        </w:rPr>
        <w:t xml:space="preserve">2.3 </w:t>
      </w:r>
      <w:r w:rsidR="00546962" w:rsidRPr="00DD0217">
        <w:rPr>
          <w:rFonts w:cs="Times New Roman"/>
          <w:i/>
          <w:u w:val="single"/>
        </w:rPr>
        <w:t>Liiklusohutuse põhimõtted ja tegevuste juhtimismudel</w:t>
      </w:r>
    </w:p>
    <w:p w14:paraId="6FD481D8" w14:textId="77777777" w:rsidR="00852ED8" w:rsidRPr="00DD0217" w:rsidRDefault="00852ED8" w:rsidP="00DD0217">
      <w:pPr>
        <w:rPr>
          <w:rFonts w:cs="Times New Roman"/>
          <w:i/>
          <w:u w:val="single"/>
        </w:rPr>
      </w:pPr>
    </w:p>
    <w:p w14:paraId="7859BD22" w14:textId="33BF7AAA" w:rsidR="0084057F" w:rsidRPr="00852ED8" w:rsidRDefault="00651EB4" w:rsidP="00DD0217">
      <w:pPr>
        <w:rPr>
          <w:rFonts w:cs="Times New Roman"/>
        </w:rPr>
      </w:pPr>
      <w:r w:rsidRPr="00DD0217">
        <w:rPr>
          <w:rFonts w:cs="Times New Roman"/>
        </w:rPr>
        <w:t>Transpordisüsteemi arendamise,</w:t>
      </w:r>
      <w:r w:rsidR="002963E4" w:rsidRPr="00DD0217">
        <w:rPr>
          <w:rFonts w:cs="Times New Roman"/>
        </w:rPr>
        <w:t xml:space="preserve"> </w:t>
      </w:r>
      <w:r w:rsidRPr="00DD0217">
        <w:rPr>
          <w:rFonts w:cs="Times New Roman"/>
        </w:rPr>
        <w:t xml:space="preserve">muutmise ja täiendamise otsuste tegemisel lähtutakse </w:t>
      </w:r>
      <w:r w:rsidR="00546962" w:rsidRPr="00DD0217">
        <w:rPr>
          <w:rFonts w:cs="Times New Roman"/>
        </w:rPr>
        <w:t>kõigil otsustustasanditel</w:t>
      </w:r>
      <w:r w:rsidRPr="00DD0217">
        <w:rPr>
          <w:rFonts w:cs="Times New Roman"/>
        </w:rPr>
        <w:t xml:space="preserve"> nullvisiooni põhimõttest ning seatakse</w:t>
      </w:r>
      <w:r w:rsidR="00546962" w:rsidRPr="00DD0217">
        <w:rPr>
          <w:rFonts w:cs="Times New Roman"/>
        </w:rPr>
        <w:t xml:space="preserve"> eesmärgiks maksimaalne liiklusohutuse tagamine. Nullvisioon ei ole liiklusohutusprogrammi eesmärk, vaid tegemist on eelkõige strateegilise raamistikuga liiklusohutuse alases mõtteviisis ja sellest tulenevates järeldustes ning toimingutes. Nullvisiooni kohaselt on inimese elu ja tervis sellised eetilised väärtused, </w:t>
      </w:r>
      <w:r w:rsidR="00BE5E9D" w:rsidRPr="00DD0217">
        <w:rPr>
          <w:rFonts w:cs="Times New Roman"/>
        </w:rPr>
        <w:t>mis</w:t>
      </w:r>
      <w:r w:rsidR="002963E4" w:rsidRPr="00DD0217">
        <w:rPr>
          <w:rFonts w:cs="Times New Roman"/>
        </w:rPr>
        <w:t xml:space="preserve"> </w:t>
      </w:r>
      <w:r w:rsidR="00546962" w:rsidRPr="00DD0217">
        <w:rPr>
          <w:rFonts w:cs="Times New Roman"/>
        </w:rPr>
        <w:t xml:space="preserve">ei tohi </w:t>
      </w:r>
      <w:r w:rsidR="00BE5E9D" w:rsidRPr="00DD0217">
        <w:rPr>
          <w:rFonts w:cs="Times New Roman"/>
        </w:rPr>
        <w:t>sõltuda</w:t>
      </w:r>
      <w:r w:rsidR="00546962" w:rsidRPr="00DD0217">
        <w:rPr>
          <w:rFonts w:cs="Times New Roman"/>
        </w:rPr>
        <w:t xml:space="preserve"> transpordisüsteemi toimimisest. </w:t>
      </w:r>
      <w:r w:rsidRPr="00DD0217">
        <w:rPr>
          <w:rFonts w:cs="Times New Roman"/>
        </w:rPr>
        <w:t>Erinevalt traditsioonilise</w:t>
      </w:r>
      <w:r w:rsidR="008F3F91">
        <w:rPr>
          <w:rFonts w:cs="Times New Roman"/>
        </w:rPr>
        <w:t>st liiklusohutuse käsitlusest</w:t>
      </w:r>
      <w:r w:rsidRPr="00DD0217">
        <w:rPr>
          <w:rFonts w:cs="Times New Roman"/>
        </w:rPr>
        <w:t xml:space="preserve"> jagatakse vastutus süsteemi ohutuse eest selle kavandajate, haldajate ja kasutajate vahel (nn ühise vastutuse printsiip) – igaüks on vastutav oma tegevuse või tegevusetuse eest.</w:t>
      </w:r>
      <w:r w:rsidR="00546962" w:rsidRPr="00DD0217">
        <w:rPr>
          <w:rFonts w:cs="Times New Roman"/>
        </w:rPr>
        <w:t xml:space="preserve"> Liiklejad peavad järgima liiklusreegleid, loojad ja haldajad vastutavad süsteemi ohutu toimimise eest.</w:t>
      </w:r>
      <w:r w:rsidR="00E617CF" w:rsidRPr="00DD0217">
        <w:rPr>
          <w:rFonts w:cs="Times New Roman"/>
        </w:rPr>
        <w:t xml:space="preserve"> Eeldatakse, et liiklejad eksivad</w:t>
      </w:r>
      <w:r w:rsidR="004C4B84" w:rsidRPr="00DD0217">
        <w:rPr>
          <w:rFonts w:cs="Times New Roman"/>
        </w:rPr>
        <w:t>,</w:t>
      </w:r>
      <w:r w:rsidR="00E617CF" w:rsidRPr="00DD0217">
        <w:rPr>
          <w:rFonts w:cs="Times New Roman"/>
        </w:rPr>
        <w:t xml:space="preserve"> kuid transpordisüsteem peab olema kujundatud nii, et ka eksimuse korral inimesed ei hukkuks ega saaks raskelt vigastada.</w:t>
      </w:r>
      <w:r w:rsidR="00546962" w:rsidRPr="00DD0217">
        <w:rPr>
          <w:rFonts w:cs="Times New Roman"/>
        </w:rPr>
        <w:t xml:space="preserve"> Nullvisiooni mõtteviisi kohaselt on liiklusohutus palju laiem tegevusvaldkond, kui </w:t>
      </w:r>
      <w:r w:rsidR="008F3F91">
        <w:rPr>
          <w:rFonts w:cs="Times New Roman"/>
        </w:rPr>
        <w:t>ollakse</w:t>
      </w:r>
      <w:r w:rsidR="00546962" w:rsidRPr="00DD0217">
        <w:rPr>
          <w:rFonts w:cs="Times New Roman"/>
        </w:rPr>
        <w:t xml:space="preserve"> harjunud tajuma. Visiooni üldpõhimõtte kohaselt ei ole ükski liiklussurm õigustatav ning kõik liikluse osapooled peavad pingutama selle nimel, et liikluses ei hukkuks ega saaks </w:t>
      </w:r>
      <w:r w:rsidR="004C4B84" w:rsidRPr="00DD0217">
        <w:rPr>
          <w:rFonts w:cs="Times New Roman"/>
        </w:rPr>
        <w:t xml:space="preserve">ükski inimene </w:t>
      </w:r>
      <w:r w:rsidR="00546962" w:rsidRPr="00DD0217">
        <w:rPr>
          <w:rFonts w:cs="Times New Roman"/>
        </w:rPr>
        <w:t>raskelt viga</w:t>
      </w:r>
      <w:r w:rsidR="00546962" w:rsidRPr="00DD0217">
        <w:t>.</w:t>
      </w:r>
      <w:r w:rsidRPr="00DD0217">
        <w:t xml:space="preserve"> </w:t>
      </w:r>
      <w:r w:rsidR="00546962" w:rsidRPr="00DD0217">
        <w:t>Eesmär</w:t>
      </w:r>
      <w:r w:rsidRPr="00DD0217">
        <w:t>kide</w:t>
      </w:r>
      <w:r w:rsidR="00546962" w:rsidRPr="00DD0217">
        <w:t xml:space="preserve"> saavuta</w:t>
      </w:r>
      <w:r w:rsidRPr="00DD0217">
        <w:t>mise eelduseks on</w:t>
      </w:r>
      <w:r w:rsidR="00F35DF2" w:rsidRPr="00DD0217">
        <w:t xml:space="preserve"> </w:t>
      </w:r>
      <w:r w:rsidR="00546962" w:rsidRPr="00DD0217">
        <w:t>süsteem</w:t>
      </w:r>
      <w:r w:rsidRPr="00DD0217">
        <w:t>n</w:t>
      </w:r>
      <w:r w:rsidR="00546962" w:rsidRPr="00DD0217">
        <w:t>e lähenemi</w:t>
      </w:r>
      <w:r w:rsidRPr="00DD0217">
        <w:t>n</w:t>
      </w:r>
      <w:r w:rsidR="00546962" w:rsidRPr="00DD0217">
        <w:t>e</w:t>
      </w:r>
      <w:r w:rsidRPr="00DD0217">
        <w:t xml:space="preserve"> ja teadmistepõhine tegutsemine</w:t>
      </w:r>
      <w:r w:rsidR="00546962" w:rsidRPr="00DD0217">
        <w:t>.</w:t>
      </w:r>
      <w:r w:rsidR="00F35DF2" w:rsidRPr="00DD0217">
        <w:t xml:space="preserve"> </w:t>
      </w:r>
      <w:r w:rsidR="00546962" w:rsidRPr="00DD0217">
        <w:t>Liiklusohutusalaste tegevuste juhtimismudel peab tagama ühtse, toimiva ja koostööd võimaldava seiresüsteemi riiklikul, regionaalsel ja kohalikul tasandil.</w:t>
      </w:r>
      <w:r w:rsidR="001815C7" w:rsidRPr="00DD0217">
        <w:t xml:space="preserve"> Programmi elluviimist koordineerib Vabariigi Valitsuse juurde moodustatud liikluskomisjon. Programmi elluviimist korraldab Majandus- ja Kommunikatsiooniministeerium. Maanteeameti ülesanne programmi elluviimisel ja suunamisel on üldine seiramine, erinevate osapoolte vaheliste tegevuste ja eriarvamuste ühtlustamine, programmi aruandluse ja uuendamise korraldamine.</w:t>
      </w:r>
      <w:r w:rsidR="002963E4" w:rsidRPr="00DD0217">
        <w:t xml:space="preserve"> </w:t>
      </w:r>
    </w:p>
    <w:p w14:paraId="0809C5D2" w14:textId="77777777" w:rsidR="00DD0217" w:rsidRDefault="00DD0217" w:rsidP="00DD0217">
      <w:pPr>
        <w:rPr>
          <w:i/>
          <w:u w:val="single"/>
        </w:rPr>
      </w:pPr>
    </w:p>
    <w:p w14:paraId="46862B7D" w14:textId="2B15C3EA" w:rsidR="00852ED8" w:rsidRDefault="00DD0217" w:rsidP="00DD0217">
      <w:pPr>
        <w:rPr>
          <w:i/>
          <w:u w:val="single"/>
        </w:rPr>
      </w:pPr>
      <w:r>
        <w:rPr>
          <w:i/>
          <w:u w:val="single"/>
        </w:rPr>
        <w:t xml:space="preserve">2.4 </w:t>
      </w:r>
      <w:r w:rsidR="00565765" w:rsidRPr="00DD0217">
        <w:rPr>
          <w:i/>
          <w:u w:val="single"/>
        </w:rPr>
        <w:t xml:space="preserve">Valdkond: </w:t>
      </w:r>
      <w:r w:rsidR="008F3F91">
        <w:rPr>
          <w:i/>
          <w:u w:val="single"/>
        </w:rPr>
        <w:t>v</w:t>
      </w:r>
      <w:r w:rsidR="00F02C36" w:rsidRPr="00DD0217">
        <w:rPr>
          <w:i/>
          <w:u w:val="single"/>
        </w:rPr>
        <w:t>astutustundlik ja ohte tajuv liikleja</w:t>
      </w:r>
    </w:p>
    <w:p w14:paraId="7A11840D" w14:textId="77777777" w:rsidR="00852ED8" w:rsidRPr="00DD0217" w:rsidRDefault="00852ED8" w:rsidP="00DD0217">
      <w:pPr>
        <w:rPr>
          <w:i/>
          <w:u w:val="single"/>
        </w:rPr>
      </w:pPr>
    </w:p>
    <w:p w14:paraId="07113DA3" w14:textId="033E518A" w:rsidR="00565765" w:rsidRPr="00DD0217" w:rsidRDefault="00565765" w:rsidP="00DD0217">
      <w:pPr>
        <w:rPr>
          <w:rFonts w:cs="Times New Roman"/>
        </w:rPr>
      </w:pPr>
      <w:r w:rsidRPr="00DD0217">
        <w:rPr>
          <w:rFonts w:cs="Times New Roman"/>
        </w:rPr>
        <w:t xml:space="preserve">Eesmärgiks on kõigi liikluses osalejate ohutust väärtustavate hoiakute ja alalhoidliku liikluskäitumise kujundamine. </w:t>
      </w:r>
      <w:r w:rsidR="008F3F91">
        <w:t>Süsteemis liikleja-sõiduk-keskkond</w:t>
      </w:r>
      <w:r w:rsidRPr="00DD0217">
        <w:t xml:space="preserve"> on </w:t>
      </w:r>
      <w:r w:rsidR="00AF1244" w:rsidRPr="00DD0217">
        <w:t>liikleja kõige nõrgemaks lüliks.</w:t>
      </w:r>
      <w:r w:rsidRPr="00DD0217">
        <w:t xml:space="preserve"> </w:t>
      </w:r>
      <w:r w:rsidR="00AF1244" w:rsidRPr="00DD0217">
        <w:t>Liikleja</w:t>
      </w:r>
      <w:r w:rsidRPr="00DD0217">
        <w:t xml:space="preserve"> mõju liiklusõnnetuse toimumisele</w:t>
      </w:r>
      <w:r w:rsidR="002963E4" w:rsidRPr="00DD0217">
        <w:t xml:space="preserve"> </w:t>
      </w:r>
      <w:r w:rsidRPr="00DD0217">
        <w:t>on</w:t>
      </w:r>
      <w:r w:rsidR="002963E4" w:rsidRPr="00DD0217">
        <w:t xml:space="preserve"> </w:t>
      </w:r>
      <w:r w:rsidRPr="00DD0217">
        <w:t>suurim, samas on tema liikluskäitumise ja hoiakute muutmine kõige keerulisem</w:t>
      </w:r>
      <w:r w:rsidRPr="00DD0217">
        <w:rPr>
          <w:rFonts w:cs="Times New Roman"/>
        </w:rPr>
        <w:t>. Meetmed keskenduvad kahele erinevale aspektile – neist üks on seotud liikleja mõttemaailma ja arusaamadega ning teine liikluskeskkonnaga.</w:t>
      </w:r>
      <w:r w:rsidR="002963E4" w:rsidRPr="00DD0217">
        <w:rPr>
          <w:rFonts w:cs="Times New Roman"/>
        </w:rPr>
        <w:t xml:space="preserve"> </w:t>
      </w:r>
      <w:r w:rsidR="008F3F91">
        <w:rPr>
          <w:rFonts w:cs="Times New Roman"/>
        </w:rPr>
        <w:t>L</w:t>
      </w:r>
      <w:r w:rsidRPr="00DD0217">
        <w:rPr>
          <w:rFonts w:cs="Times New Roman"/>
        </w:rPr>
        <w:t>iiklusohutusalaste koolituste ja teavituste</w:t>
      </w:r>
      <w:r w:rsidR="008F3F91">
        <w:rPr>
          <w:rFonts w:cs="Times New Roman"/>
        </w:rPr>
        <w:t xml:space="preserve"> kaudu</w:t>
      </w:r>
      <w:r w:rsidRPr="00DD0217">
        <w:rPr>
          <w:rFonts w:cs="Times New Roman"/>
        </w:rPr>
        <w:t xml:space="preserve"> suunatakse tegevused </w:t>
      </w:r>
      <w:r w:rsidRPr="00DD0217">
        <w:rPr>
          <w:rFonts w:cs="Times New Roman"/>
        </w:rPr>
        <w:lastRenderedPageBreak/>
        <w:t>eelkõige liiklejate</w:t>
      </w:r>
      <w:r w:rsidR="00160D6B" w:rsidRPr="00DD0217">
        <w:rPr>
          <w:rFonts w:cs="Times New Roman"/>
        </w:rPr>
        <w:t xml:space="preserve"> riskikäitumise</w:t>
      </w:r>
      <w:r w:rsidRPr="00DD0217">
        <w:rPr>
          <w:rFonts w:cs="Times New Roman"/>
        </w:rPr>
        <w:t xml:space="preserve"> (</w:t>
      </w:r>
      <w:r w:rsidR="00E617CF" w:rsidRPr="00DD0217">
        <w:rPr>
          <w:rFonts w:cs="Times New Roman"/>
        </w:rPr>
        <w:t xml:space="preserve">alkoholi või narkootikume </w:t>
      </w:r>
      <w:r w:rsidR="00160D6B" w:rsidRPr="00DD0217">
        <w:rPr>
          <w:rFonts w:cs="Times New Roman"/>
        </w:rPr>
        <w:t>tarvitamine</w:t>
      </w:r>
      <w:r w:rsidRPr="00DD0217">
        <w:rPr>
          <w:rFonts w:cs="Times New Roman"/>
        </w:rPr>
        <w:t>, juhtimisõiguseta</w:t>
      </w:r>
      <w:r w:rsidR="00160D6B" w:rsidRPr="00DD0217">
        <w:rPr>
          <w:rFonts w:cs="Times New Roman"/>
        </w:rPr>
        <w:t xml:space="preserve"> sõitmine</w:t>
      </w:r>
      <w:r w:rsidRPr="00DD0217">
        <w:rPr>
          <w:rFonts w:cs="Times New Roman"/>
        </w:rPr>
        <w:t xml:space="preserve"> ja liikluses riski otsi</w:t>
      </w:r>
      <w:r w:rsidR="00160D6B" w:rsidRPr="00DD0217">
        <w:rPr>
          <w:rFonts w:cs="Times New Roman"/>
        </w:rPr>
        <w:t>mine</w:t>
      </w:r>
      <w:r w:rsidRPr="00DD0217">
        <w:rPr>
          <w:rFonts w:cs="Times New Roman"/>
        </w:rPr>
        <w:t xml:space="preserve">) </w:t>
      </w:r>
      <w:r w:rsidR="00E617CF" w:rsidRPr="00DD0217">
        <w:rPr>
          <w:rFonts w:cs="Times New Roman"/>
        </w:rPr>
        <w:t>vähendamisele</w:t>
      </w:r>
      <w:r w:rsidRPr="00DD0217">
        <w:rPr>
          <w:rFonts w:cs="Times New Roman"/>
        </w:rPr>
        <w:t xml:space="preserve">, sõidukijuhi tervislikule seisundile ja </w:t>
      </w:r>
      <w:r w:rsidR="00160D6B" w:rsidRPr="00DD0217">
        <w:rPr>
          <w:rFonts w:cs="Times New Roman"/>
        </w:rPr>
        <w:t xml:space="preserve">liikleja </w:t>
      </w:r>
      <w:r w:rsidRPr="00DD0217">
        <w:rPr>
          <w:rFonts w:cs="Times New Roman"/>
        </w:rPr>
        <w:t>vananemisega kaasnevate muudatuste</w:t>
      </w:r>
      <w:r w:rsidR="00160D6B" w:rsidRPr="00DD0217">
        <w:rPr>
          <w:rFonts w:cs="Times New Roman"/>
        </w:rPr>
        <w:t>ga kohanemisele</w:t>
      </w:r>
      <w:r w:rsidRPr="00DD0217">
        <w:rPr>
          <w:rFonts w:cs="Times New Roman"/>
        </w:rPr>
        <w:t>.</w:t>
      </w:r>
      <w:r w:rsidR="00852ED8">
        <w:rPr>
          <w:rFonts w:cs="Times New Roman"/>
        </w:rPr>
        <w:t xml:space="preserve"> </w:t>
      </w:r>
      <w:r w:rsidRPr="00DD0217">
        <w:rPr>
          <w:rFonts w:cs="Times New Roman"/>
        </w:rPr>
        <w:t>Programmi</w:t>
      </w:r>
      <w:r w:rsidR="008B13B5" w:rsidRPr="00DD0217">
        <w:rPr>
          <w:rFonts w:cs="Times New Roman"/>
        </w:rPr>
        <w:t xml:space="preserve"> liikleja osas on kokku 9 sihtsuunitlusega meedet</w:t>
      </w:r>
      <w:r w:rsidR="008F3F91">
        <w:rPr>
          <w:rFonts w:cs="Times New Roman"/>
        </w:rPr>
        <w:t>: jalakäijate ohutus, jalgratturite ohutus, eakad liiklejad, liiklusharidus,</w:t>
      </w:r>
      <w:r w:rsidRPr="00DD0217">
        <w:rPr>
          <w:rFonts w:cs="Times New Roman"/>
        </w:rPr>
        <w:t xml:space="preserve"> </w:t>
      </w:r>
      <w:r w:rsidR="008F3F91">
        <w:rPr>
          <w:rFonts w:cs="Times New Roman"/>
        </w:rPr>
        <w:t>juhikoolitus,</w:t>
      </w:r>
      <w:r w:rsidRPr="00DD0217">
        <w:rPr>
          <w:rFonts w:cs="Times New Roman"/>
        </w:rPr>
        <w:t xml:space="preserve"> en</w:t>
      </w:r>
      <w:r w:rsidR="008F3F91">
        <w:rPr>
          <w:rFonts w:cs="Times New Roman"/>
        </w:rPr>
        <w:t>netus, juhi tervis,</w:t>
      </w:r>
      <w:r w:rsidR="008B13B5" w:rsidRPr="00DD0217">
        <w:rPr>
          <w:rFonts w:cs="Times New Roman"/>
        </w:rPr>
        <w:t xml:space="preserve"> </w:t>
      </w:r>
      <w:r w:rsidR="00563D3D" w:rsidRPr="00DD0217">
        <w:rPr>
          <w:rFonts w:cs="Times New Roman"/>
        </w:rPr>
        <w:t>liiklus</w:t>
      </w:r>
      <w:r w:rsidR="008F3F91">
        <w:rPr>
          <w:rFonts w:cs="Times New Roman"/>
        </w:rPr>
        <w:t>järelevalve,</w:t>
      </w:r>
      <w:r w:rsidR="008B13B5" w:rsidRPr="00DD0217">
        <w:rPr>
          <w:rFonts w:cs="Times New Roman"/>
        </w:rPr>
        <w:t xml:space="preserve"> </w:t>
      </w:r>
      <w:r w:rsidRPr="00DD0217">
        <w:rPr>
          <w:rFonts w:cs="Times New Roman"/>
        </w:rPr>
        <w:t>rehabilitatsioon.</w:t>
      </w:r>
    </w:p>
    <w:p w14:paraId="0B5829FF" w14:textId="77777777" w:rsidR="00DD0217" w:rsidRDefault="00DD0217" w:rsidP="00DD0217">
      <w:pPr>
        <w:rPr>
          <w:rFonts w:cs="Times New Roman"/>
        </w:rPr>
      </w:pPr>
    </w:p>
    <w:p w14:paraId="3B7644E5" w14:textId="03B1C23C" w:rsidR="00565765" w:rsidRPr="00DD0217" w:rsidRDefault="00565765" w:rsidP="00DD0217">
      <w:pPr>
        <w:rPr>
          <w:rFonts w:cs="Times New Roman"/>
        </w:rPr>
      </w:pPr>
      <w:r w:rsidRPr="00DD0217">
        <w:rPr>
          <w:rFonts w:cs="Times New Roman"/>
        </w:rPr>
        <w:t>Olulisemad tegevused</w:t>
      </w:r>
      <w:r w:rsidRPr="00DD0217">
        <w:rPr>
          <w:rStyle w:val="Allmrkuseviide"/>
          <w:rFonts w:cs="Times New Roman"/>
          <w:szCs w:val="24"/>
        </w:rPr>
        <w:footnoteReference w:id="10"/>
      </w:r>
      <w:r w:rsidR="008F3F91">
        <w:rPr>
          <w:rFonts w:cs="Times New Roman"/>
        </w:rPr>
        <w:t>: j</w:t>
      </w:r>
      <w:r w:rsidRPr="00DD0217">
        <w:rPr>
          <w:rFonts w:cs="Times New Roman"/>
        </w:rPr>
        <w:t xml:space="preserve">alakäijaliikluseks kasutatava taristu talvise hoolduse nõuete </w:t>
      </w:r>
      <w:r w:rsidR="00D37BCF" w:rsidRPr="00DD0217">
        <w:rPr>
          <w:rFonts w:cs="Times New Roman"/>
        </w:rPr>
        <w:t>kehte</w:t>
      </w:r>
      <w:r w:rsidR="002963E4" w:rsidRPr="00DD0217">
        <w:rPr>
          <w:rFonts w:cs="Times New Roman"/>
        </w:rPr>
        <w:t>s</w:t>
      </w:r>
      <w:r w:rsidR="00D37BCF" w:rsidRPr="00DD0217">
        <w:rPr>
          <w:rFonts w:cs="Times New Roman"/>
        </w:rPr>
        <w:t>tamise otstarbekuse analüüs</w:t>
      </w:r>
      <w:r w:rsidRPr="00DD0217">
        <w:rPr>
          <w:rFonts w:cs="Times New Roman"/>
        </w:rPr>
        <w:t xml:space="preserve">; eakatele autojuhtidele, jalakäijatele ja jalgratturitele suunatud teavitustööd; liiklusalaste õppematerjalide koostamine; kombineeritud õppe ettenägemine juhi koolitussüsteemis ja ametikoolituse ajakohastamine; </w:t>
      </w:r>
      <w:r w:rsidR="00160D6B" w:rsidRPr="00DD0217">
        <w:rPr>
          <w:rFonts w:cs="Times New Roman"/>
        </w:rPr>
        <w:t>riskikäitumise</w:t>
      </w:r>
      <w:r w:rsidRPr="00DD0217">
        <w:rPr>
          <w:rFonts w:cs="Times New Roman"/>
        </w:rPr>
        <w:t xml:space="preserve"> vältimise</w:t>
      </w:r>
      <w:r w:rsidR="008F3F91">
        <w:rPr>
          <w:rFonts w:cs="Times New Roman"/>
        </w:rPr>
        <w:t xml:space="preserve">ks suunatud kampaaniad; </w:t>
      </w:r>
      <w:r w:rsidRPr="00DD0217">
        <w:rPr>
          <w:rFonts w:cs="Times New Roman"/>
        </w:rPr>
        <w:t>senisest suuremas mahus automaatse liiklusjärelevalve võimaluste rakendamine; järelkoolituse laiendamine ning alkoholi sõltuvusprobleemidega isikutele sobivate ravivõimaluste väljatöötamine ja rakendamine.</w:t>
      </w:r>
    </w:p>
    <w:p w14:paraId="504FDACD" w14:textId="77777777" w:rsidR="00DD0217" w:rsidRDefault="00DD0217" w:rsidP="00DD0217">
      <w:pPr>
        <w:rPr>
          <w:rFonts w:cs="Times New Roman"/>
        </w:rPr>
      </w:pPr>
    </w:p>
    <w:p w14:paraId="433DE540" w14:textId="2AC38BB2" w:rsidR="00482A9E" w:rsidRPr="00DD0217" w:rsidRDefault="007320AD" w:rsidP="00DD0217">
      <w:pPr>
        <w:rPr>
          <w:rFonts w:cs="Times New Roman"/>
        </w:rPr>
      </w:pPr>
      <w:r w:rsidRPr="00DD0217">
        <w:rPr>
          <w:rFonts w:cs="Times New Roman"/>
        </w:rPr>
        <w:t>Arengukava 3</w:t>
      </w:r>
      <w:r w:rsidR="0018799D" w:rsidRPr="00DD0217">
        <w:rPr>
          <w:rFonts w:cs="Times New Roman"/>
        </w:rPr>
        <w:t>. alaeesmärk „Liikluskahjude vähendamine“ näeb ette, et aastaks 2020 (kolme aasta keskmisena) ei hukkuks mitte enam kui 50 inimest</w:t>
      </w:r>
      <w:r w:rsidR="00316A1A" w:rsidRPr="00DD0217">
        <w:rPr>
          <w:rFonts w:cs="Times New Roman"/>
        </w:rPr>
        <w:t xml:space="preserve"> aastas</w:t>
      </w:r>
      <w:r w:rsidR="0018799D" w:rsidRPr="00DD0217">
        <w:rPr>
          <w:rFonts w:cs="Times New Roman"/>
        </w:rPr>
        <w:t>.</w:t>
      </w:r>
      <w:r w:rsidR="00316A1A" w:rsidRPr="00DD0217">
        <w:rPr>
          <w:rFonts w:cs="Times New Roman"/>
        </w:rPr>
        <w:t xml:space="preserve"> </w:t>
      </w:r>
      <w:r w:rsidR="002171DC" w:rsidRPr="00DD0217">
        <w:rPr>
          <w:rFonts w:cs="Times New Roman"/>
        </w:rPr>
        <w:t>A</w:t>
      </w:r>
      <w:r w:rsidR="00316A1A" w:rsidRPr="00DD0217">
        <w:rPr>
          <w:rFonts w:cs="Times New Roman"/>
        </w:rPr>
        <w:t>astate</w:t>
      </w:r>
      <w:r w:rsidR="008F3F91">
        <w:rPr>
          <w:rFonts w:cs="Times New Roman"/>
        </w:rPr>
        <w:t>l 2010–</w:t>
      </w:r>
      <w:r w:rsidR="00316A1A" w:rsidRPr="00DD0217">
        <w:rPr>
          <w:rFonts w:cs="Times New Roman"/>
        </w:rPr>
        <w:t>2014 Eesti liiklusohutus</w:t>
      </w:r>
      <w:r w:rsidR="00F34C6C" w:rsidRPr="00DD0217">
        <w:rPr>
          <w:rFonts w:cs="Times New Roman"/>
        </w:rPr>
        <w:t>es olulisi positiivseid muutuseid ei olnud</w:t>
      </w:r>
      <w:r w:rsidR="002171DC" w:rsidRPr="00DD0217">
        <w:rPr>
          <w:rFonts w:cs="Times New Roman"/>
        </w:rPr>
        <w:t xml:space="preserve"> (</w:t>
      </w:r>
      <w:r w:rsidR="00316A1A" w:rsidRPr="00DD0217">
        <w:rPr>
          <w:rFonts w:cs="Times New Roman"/>
        </w:rPr>
        <w:t xml:space="preserve">liiklussurmad </w:t>
      </w:r>
      <w:r w:rsidR="002171DC" w:rsidRPr="00DD0217">
        <w:rPr>
          <w:rFonts w:cs="Times New Roman"/>
        </w:rPr>
        <w:t xml:space="preserve">vähenesid </w:t>
      </w:r>
      <w:r w:rsidR="00316A1A" w:rsidRPr="00DD0217">
        <w:rPr>
          <w:rFonts w:cs="Times New Roman"/>
        </w:rPr>
        <w:t>vaid 1,3%</w:t>
      </w:r>
      <w:r w:rsidR="002171DC" w:rsidRPr="00DD0217">
        <w:rPr>
          <w:rFonts w:cs="Times New Roman"/>
        </w:rPr>
        <w:t>)</w:t>
      </w:r>
      <w:r w:rsidR="00DB6A79">
        <w:rPr>
          <w:rFonts w:cs="Times New Roman"/>
        </w:rPr>
        <w:t>. On vähe</w:t>
      </w:r>
      <w:r w:rsidR="00F34C6C" w:rsidRPr="00DD0217">
        <w:rPr>
          <w:rFonts w:cs="Times New Roman"/>
        </w:rPr>
        <w:t xml:space="preserve">tõenäoline, et kuuele aastale planeeritud muutus on ilma täiendavate ja jõuliste meetmeteta saavutatav nelja aastaga. Silmas tuleb pidada ka Eestist oluliselt parema liiklusohutuse tasemega riikides ilmnenud suundumust, et </w:t>
      </w:r>
      <w:r w:rsidR="002171DC" w:rsidRPr="00DD0217">
        <w:rPr>
          <w:rFonts w:cs="Times New Roman"/>
        </w:rPr>
        <w:t xml:space="preserve">mida paremaks liiklusohutuse seis läheb, seda </w:t>
      </w:r>
      <w:r w:rsidR="00F34C6C" w:rsidRPr="00DD0217">
        <w:rPr>
          <w:rFonts w:cs="Times New Roman"/>
        </w:rPr>
        <w:t xml:space="preserve">keerulisem </w:t>
      </w:r>
      <w:r w:rsidR="00160D6B" w:rsidRPr="00DD0217">
        <w:rPr>
          <w:rFonts w:cs="Times New Roman"/>
        </w:rPr>
        <w:t>on</w:t>
      </w:r>
      <w:r w:rsidR="00F34C6C" w:rsidRPr="00DD0217">
        <w:rPr>
          <w:rFonts w:cs="Times New Roman"/>
        </w:rPr>
        <w:t xml:space="preserve"> täiendavat muutust saavutada. Tuginedes eelnevate perioodide kogemusele ja ekspertide </w:t>
      </w:r>
      <w:r w:rsidR="00EB1CDC" w:rsidRPr="00DD0217">
        <w:rPr>
          <w:rFonts w:cs="Times New Roman"/>
        </w:rPr>
        <w:t>arvamustele</w:t>
      </w:r>
      <w:r w:rsidR="00DB6A79">
        <w:rPr>
          <w:rFonts w:cs="Times New Roman"/>
        </w:rPr>
        <w:t>,</w:t>
      </w:r>
      <w:r w:rsidR="00F34C6C" w:rsidRPr="00DD0217">
        <w:rPr>
          <w:rFonts w:cs="Times New Roman"/>
        </w:rPr>
        <w:t xml:space="preserve"> on </w:t>
      </w:r>
      <w:r w:rsidR="00612915" w:rsidRPr="00DD0217">
        <w:rPr>
          <w:rFonts w:cs="Times New Roman"/>
        </w:rPr>
        <w:t>liiklusohutusprogrammi</w:t>
      </w:r>
      <w:r w:rsidR="00F34C6C" w:rsidRPr="00DD0217">
        <w:rPr>
          <w:rFonts w:cs="Times New Roman"/>
        </w:rPr>
        <w:t xml:space="preserve"> ell</w:t>
      </w:r>
      <w:r w:rsidR="00FD221F" w:rsidRPr="00DD0217">
        <w:rPr>
          <w:rFonts w:cs="Times New Roman"/>
        </w:rPr>
        <w:t>uviimis</w:t>
      </w:r>
      <w:r w:rsidR="00EB1CDC" w:rsidRPr="00DD0217">
        <w:rPr>
          <w:rFonts w:cs="Times New Roman"/>
        </w:rPr>
        <w:t>kavas toodud tegevuste täielikul rakendamisel</w:t>
      </w:r>
      <w:r w:rsidR="00F34C6C" w:rsidRPr="00DD0217">
        <w:rPr>
          <w:rFonts w:cs="Times New Roman"/>
        </w:rPr>
        <w:t xml:space="preserve"> võimalik saavutada liiklusohutuse paranemine tasemele mitte alla 60 hukkunu 2020</w:t>
      </w:r>
      <w:r w:rsidR="00DB6A79">
        <w:rPr>
          <w:rFonts w:cs="Times New Roman"/>
        </w:rPr>
        <w:t>.</w:t>
      </w:r>
      <w:r w:rsidR="00F34C6C" w:rsidRPr="00DD0217">
        <w:rPr>
          <w:rFonts w:cs="Times New Roman"/>
        </w:rPr>
        <w:t xml:space="preserve"> aastaks (kolme aasta keskmisena).</w:t>
      </w:r>
      <w:r w:rsidR="00EB1CDC" w:rsidRPr="00DD0217">
        <w:rPr>
          <w:rFonts w:cs="Times New Roman"/>
        </w:rPr>
        <w:t xml:space="preserve"> Transpordi arengukavas seatud eesmärgi </w:t>
      </w:r>
      <w:r w:rsidR="002171DC" w:rsidRPr="00DD0217">
        <w:rPr>
          <w:rFonts w:cs="Times New Roman"/>
        </w:rPr>
        <w:t>saavutamiseks</w:t>
      </w:r>
      <w:r w:rsidR="00EB1CDC" w:rsidRPr="00DD0217">
        <w:rPr>
          <w:rFonts w:cs="Times New Roman"/>
        </w:rPr>
        <w:t xml:space="preserve"> on</w:t>
      </w:r>
      <w:r w:rsidR="002171DC" w:rsidRPr="00DD0217">
        <w:rPr>
          <w:rFonts w:cs="Times New Roman"/>
        </w:rPr>
        <w:t xml:space="preserve"> vajalik rakendada senisest </w:t>
      </w:r>
      <w:r w:rsidR="00EB1CDC" w:rsidRPr="00DD0217">
        <w:rPr>
          <w:rFonts w:cs="Times New Roman"/>
        </w:rPr>
        <w:t>oluliselt jõulisemaid ning kulukamaid tegevusi.</w:t>
      </w:r>
      <w:r w:rsidR="002963E4" w:rsidRPr="00DD0217">
        <w:rPr>
          <w:rFonts w:cs="Times New Roman"/>
        </w:rPr>
        <w:t xml:space="preserve"> </w:t>
      </w:r>
      <w:r w:rsidR="00EB1CDC" w:rsidRPr="00DD0217">
        <w:rPr>
          <w:rFonts w:cs="Times New Roman"/>
        </w:rPr>
        <w:t>Liiklusohutuse meetmete mõju avaldub reeglina pik</w:t>
      </w:r>
      <w:r w:rsidRPr="00DD0217">
        <w:rPr>
          <w:rFonts w:cs="Times New Roman"/>
        </w:rPr>
        <w:t>a viitega. Näiteks</w:t>
      </w:r>
      <w:r w:rsidR="00EB1CDC" w:rsidRPr="00DD0217">
        <w:rPr>
          <w:rFonts w:cs="Times New Roman"/>
        </w:rPr>
        <w:t xml:space="preserve"> ulatuslikuma taristu ehitamise puhul on tavaline planeerimise ja ehituse periood </w:t>
      </w:r>
      <w:r w:rsidR="00DB6A79">
        <w:rPr>
          <w:rFonts w:cs="Times New Roman"/>
        </w:rPr>
        <w:t>5–</w:t>
      </w:r>
      <w:r w:rsidR="00315118" w:rsidRPr="00DD0217">
        <w:rPr>
          <w:rFonts w:cs="Times New Roman"/>
        </w:rPr>
        <w:t>6</w:t>
      </w:r>
      <w:r w:rsidR="00EB1CDC" w:rsidRPr="00DD0217">
        <w:rPr>
          <w:rFonts w:cs="Times New Roman"/>
        </w:rPr>
        <w:t xml:space="preserve"> aastat ning liikluskasvatuse</w:t>
      </w:r>
      <w:r w:rsidRPr="00DD0217">
        <w:rPr>
          <w:rFonts w:cs="Times New Roman"/>
        </w:rPr>
        <w:t xml:space="preserve"> või</w:t>
      </w:r>
      <w:r w:rsidR="00EB1CDC" w:rsidRPr="00DD0217">
        <w:rPr>
          <w:rFonts w:cs="Times New Roman"/>
        </w:rPr>
        <w:t xml:space="preserve"> kampaaniate mõju </w:t>
      </w:r>
      <w:r w:rsidR="00000AA4" w:rsidRPr="00DD0217">
        <w:rPr>
          <w:rFonts w:cs="Times New Roman"/>
        </w:rPr>
        <w:t>võib avalduda</w:t>
      </w:r>
      <w:r w:rsidR="00EB1CDC" w:rsidRPr="00DD0217">
        <w:rPr>
          <w:rFonts w:cs="Times New Roman"/>
        </w:rPr>
        <w:t xml:space="preserve"> alles</w:t>
      </w:r>
      <w:r w:rsidR="00000AA4" w:rsidRPr="00DD0217">
        <w:rPr>
          <w:rFonts w:cs="Times New Roman"/>
        </w:rPr>
        <w:t xml:space="preserve"> kümne aasta pärast. Seetõttu on nelja aastaga </w:t>
      </w:r>
      <w:r w:rsidR="00DB6A79">
        <w:rPr>
          <w:rFonts w:cs="Times New Roman"/>
        </w:rPr>
        <w:t xml:space="preserve">planeeritud </w:t>
      </w:r>
      <w:r w:rsidR="00000AA4" w:rsidRPr="00DD0217">
        <w:rPr>
          <w:rFonts w:cs="Times New Roman"/>
        </w:rPr>
        <w:t xml:space="preserve">eesmärgi saavutamist võimaldavate tegevuste valik väga piiratud. </w:t>
      </w:r>
      <w:r w:rsidR="00251EEA" w:rsidRPr="00DD0217">
        <w:rPr>
          <w:rFonts w:cs="Times New Roman"/>
        </w:rPr>
        <w:t>Sobilikud on eelkõige liiklusjärelevalve ning kõrge riskitasemega liik</w:t>
      </w:r>
      <w:r w:rsidRPr="00DD0217">
        <w:rPr>
          <w:rFonts w:cs="Times New Roman"/>
        </w:rPr>
        <w:t>lusohtlike kohtade ohutustamine</w:t>
      </w:r>
      <w:r w:rsidR="00251EEA" w:rsidRPr="00DD0217">
        <w:rPr>
          <w:rFonts w:cs="Times New Roman"/>
        </w:rPr>
        <w:t xml:space="preserve"> juhul</w:t>
      </w:r>
      <w:r w:rsidRPr="00DD0217">
        <w:rPr>
          <w:rFonts w:cs="Times New Roman"/>
        </w:rPr>
        <w:t>,</w:t>
      </w:r>
      <w:r w:rsidR="00251EEA" w:rsidRPr="00DD0217">
        <w:rPr>
          <w:rFonts w:cs="Times New Roman"/>
        </w:rPr>
        <w:t xml:space="preserve"> kui seda on võimalik teostada suhteliselt väikese ehitusmahuga.</w:t>
      </w:r>
    </w:p>
    <w:p w14:paraId="2289C909" w14:textId="77777777" w:rsidR="00DD0217" w:rsidRDefault="00DD0217" w:rsidP="00DD0217">
      <w:pPr>
        <w:rPr>
          <w:rFonts w:cs="Times New Roman"/>
        </w:rPr>
      </w:pPr>
    </w:p>
    <w:p w14:paraId="38909CD8" w14:textId="28C03936" w:rsidR="00955292" w:rsidRPr="00DD0217" w:rsidRDefault="00DB6A79" w:rsidP="00DD0217">
      <w:pPr>
        <w:rPr>
          <w:rFonts w:cs="Times New Roman"/>
        </w:rPr>
      </w:pPr>
      <w:r>
        <w:rPr>
          <w:rFonts w:cs="Times New Roman"/>
        </w:rPr>
        <w:t>Kuigi aastatel 2012–</w:t>
      </w:r>
      <w:r w:rsidR="00251EEA" w:rsidRPr="00DD0217">
        <w:rPr>
          <w:rFonts w:cs="Times New Roman"/>
        </w:rPr>
        <w:t xml:space="preserve">2014 sai </w:t>
      </w:r>
      <w:r w:rsidRPr="00DD0217">
        <w:rPr>
          <w:rFonts w:cs="Times New Roman"/>
        </w:rPr>
        <w:t xml:space="preserve">kõigist hukkunutest </w:t>
      </w:r>
      <w:r w:rsidR="00251EEA" w:rsidRPr="00DD0217">
        <w:rPr>
          <w:rFonts w:cs="Times New Roman"/>
        </w:rPr>
        <w:t>72% surma riigiteedel toimunud</w:t>
      </w:r>
      <w:r w:rsidR="002963E4" w:rsidRPr="00DD0217">
        <w:rPr>
          <w:rFonts w:cs="Times New Roman"/>
        </w:rPr>
        <w:t xml:space="preserve"> </w:t>
      </w:r>
      <w:r w:rsidR="00251EEA" w:rsidRPr="00DD0217">
        <w:rPr>
          <w:rFonts w:cs="Times New Roman"/>
        </w:rPr>
        <w:t>liiklusõnnetustes, jagunevad need 16 684 kilomeetrile</w:t>
      </w:r>
      <w:r w:rsidR="0076716A" w:rsidRPr="00DD0217">
        <w:rPr>
          <w:rFonts w:cs="Times New Roman"/>
        </w:rPr>
        <w:t xml:space="preserve"> ja selgelt eristuvad raskete liiklusõnnetuste kontsentratsioonikohad puuduvad.</w:t>
      </w:r>
      <w:r w:rsidR="00251EEA" w:rsidRPr="00DD0217">
        <w:rPr>
          <w:rFonts w:cs="Times New Roman"/>
        </w:rPr>
        <w:t xml:space="preserve"> Lisaks on riigimaanteid ohutustatud </w:t>
      </w:r>
      <w:r>
        <w:rPr>
          <w:rFonts w:cs="Times New Roman"/>
        </w:rPr>
        <w:t>regulaarselt ning jõut</w:t>
      </w:r>
      <w:r w:rsidR="00482A9E" w:rsidRPr="00DD0217">
        <w:rPr>
          <w:rFonts w:cs="Times New Roman"/>
        </w:rPr>
        <w:t xml:space="preserve">ud </w:t>
      </w:r>
      <w:r w:rsidR="00BE5736" w:rsidRPr="00DD0217">
        <w:rPr>
          <w:rFonts w:cs="Times New Roman"/>
        </w:rPr>
        <w:t xml:space="preserve">on </w:t>
      </w:r>
      <w:r w:rsidR="00482A9E" w:rsidRPr="00DD0217">
        <w:rPr>
          <w:rFonts w:cs="Times New Roman"/>
        </w:rPr>
        <w:t>seisu, kus</w:t>
      </w:r>
      <w:r w:rsidR="00251EEA" w:rsidRPr="00DD0217">
        <w:rPr>
          <w:rFonts w:cs="Times New Roman"/>
        </w:rPr>
        <w:t xml:space="preserve"> riigimaanteedel </w:t>
      </w:r>
      <w:r w:rsidR="00BE5736" w:rsidRPr="00DD0217">
        <w:rPr>
          <w:rFonts w:cs="Times New Roman"/>
        </w:rPr>
        <w:t xml:space="preserve">väikese ehitusmahuga </w:t>
      </w:r>
      <w:r w:rsidR="00251EEA" w:rsidRPr="00DD0217">
        <w:rPr>
          <w:rFonts w:cs="Times New Roman"/>
        </w:rPr>
        <w:t xml:space="preserve">liiklusriski enam oluliselt alandada võimalik ei ole. </w:t>
      </w:r>
    </w:p>
    <w:p w14:paraId="1AF21A97" w14:textId="77777777" w:rsidR="00DD0217" w:rsidRDefault="00DD0217" w:rsidP="00DD0217">
      <w:pPr>
        <w:rPr>
          <w:rFonts w:cs="Times New Roman"/>
        </w:rPr>
      </w:pPr>
    </w:p>
    <w:p w14:paraId="1EDDE715" w14:textId="2CECAA5F" w:rsidR="00804F49" w:rsidRPr="00DD0217" w:rsidRDefault="00565765" w:rsidP="00DD0217">
      <w:pPr>
        <w:rPr>
          <w:rFonts w:cs="Times New Roman"/>
        </w:rPr>
      </w:pPr>
      <w:r w:rsidRPr="00DD0217">
        <w:rPr>
          <w:rFonts w:cs="Times New Roman"/>
        </w:rPr>
        <w:t>Küll aga on</w:t>
      </w:r>
      <w:r w:rsidR="0076716A" w:rsidRPr="00DD0217">
        <w:rPr>
          <w:rFonts w:cs="Times New Roman"/>
        </w:rPr>
        <w:t xml:space="preserve"> tõenäoliselt</w:t>
      </w:r>
      <w:r w:rsidRPr="00DD0217">
        <w:rPr>
          <w:rFonts w:cs="Times New Roman"/>
        </w:rPr>
        <w:t xml:space="preserve"> võimalik linnaliiklus</w:t>
      </w:r>
      <w:r w:rsidR="0076716A" w:rsidRPr="00DD0217">
        <w:rPr>
          <w:rFonts w:cs="Times New Roman"/>
        </w:rPr>
        <w:t>t</w:t>
      </w:r>
      <w:r w:rsidR="00253167">
        <w:rPr>
          <w:rFonts w:cs="Times New Roman"/>
        </w:rPr>
        <w:t xml:space="preserve"> </w:t>
      </w:r>
      <w:r w:rsidR="00253167" w:rsidRPr="00DD0217">
        <w:rPr>
          <w:rFonts w:cs="Times New Roman"/>
        </w:rPr>
        <w:t xml:space="preserve">tulemuslikult ja kuluefektiivselt </w:t>
      </w:r>
      <w:r w:rsidR="00253167">
        <w:rPr>
          <w:rFonts w:cs="Times New Roman"/>
        </w:rPr>
        <w:t>ohutumaks muuta</w:t>
      </w:r>
      <w:r w:rsidR="0076716A" w:rsidRPr="00DD0217">
        <w:rPr>
          <w:rFonts w:cs="Times New Roman"/>
        </w:rPr>
        <w:t>.</w:t>
      </w:r>
      <w:r w:rsidRPr="00DD0217">
        <w:rPr>
          <w:rFonts w:cs="Times New Roman"/>
        </w:rPr>
        <w:t xml:space="preserve"> </w:t>
      </w:r>
      <w:r w:rsidR="003F6D3F" w:rsidRPr="00DD0217">
        <w:rPr>
          <w:rFonts w:cs="Times New Roman"/>
        </w:rPr>
        <w:t>Ko</w:t>
      </w:r>
      <w:r w:rsidR="003F6D3F" w:rsidRPr="00DD0217">
        <w:rPr>
          <w:rFonts w:cs="Times New Roman"/>
        </w:rPr>
        <w:softHyphen/>
        <w:t>ha</w:t>
      </w:r>
      <w:r w:rsidR="003F6D3F" w:rsidRPr="00DD0217">
        <w:rPr>
          <w:rFonts w:cs="Times New Roman"/>
        </w:rPr>
        <w:softHyphen/>
        <w:t>liku omavalitsu</w:t>
      </w:r>
      <w:r w:rsidR="00CC6FD7">
        <w:rPr>
          <w:rFonts w:cs="Times New Roman"/>
        </w:rPr>
        <w:t>süksust</w:t>
      </w:r>
      <w:r w:rsidR="003F6D3F" w:rsidRPr="00DD0217">
        <w:rPr>
          <w:rFonts w:cs="Times New Roman"/>
        </w:rPr>
        <w:t>e teedest</w:t>
      </w:r>
      <w:r w:rsidR="00C9279F" w:rsidRPr="00DD0217">
        <w:rPr>
          <w:rFonts w:cs="Times New Roman"/>
        </w:rPr>
        <w:t xml:space="preserve"> juhtub enamus õnnetustest linnaliikluses. Rõhuva enamuse linnaliikluses hukkunutest moodustavad kergliiklejad. </w:t>
      </w:r>
      <w:r w:rsidRPr="00DD0217">
        <w:rPr>
          <w:rFonts w:cs="Times New Roman"/>
        </w:rPr>
        <w:t>2014. a juhtus kohalikel teedel 818 liiklusõnnetust, milles sai surma 20 ja vigastada</w:t>
      </w:r>
      <w:r w:rsidR="002963E4" w:rsidRPr="00DD0217">
        <w:rPr>
          <w:rFonts w:cs="Times New Roman"/>
        </w:rPr>
        <w:t xml:space="preserve"> </w:t>
      </w:r>
      <w:r w:rsidRPr="00DD0217">
        <w:rPr>
          <w:rFonts w:cs="Times New Roman"/>
        </w:rPr>
        <w:t>869 inimest.</w:t>
      </w:r>
      <w:r w:rsidR="00C9279F" w:rsidRPr="00DD0217">
        <w:rPr>
          <w:rFonts w:cs="Times New Roman"/>
        </w:rPr>
        <w:t xml:space="preserve"> </w:t>
      </w:r>
      <w:r w:rsidRPr="00DD0217">
        <w:rPr>
          <w:rFonts w:cs="Times New Roman"/>
        </w:rPr>
        <w:t>Nendest õnnetustest</w:t>
      </w:r>
      <w:r w:rsidR="002963E4" w:rsidRPr="00DD0217">
        <w:rPr>
          <w:rFonts w:cs="Times New Roman"/>
        </w:rPr>
        <w:t xml:space="preserve"> </w:t>
      </w:r>
      <w:r w:rsidRPr="00DD0217">
        <w:rPr>
          <w:rFonts w:cs="Times New Roman"/>
        </w:rPr>
        <w:t>84% (687) juhtus Tallinnas, Tartus, Pärnus ja Narvas, milles sai surma 55% (11) ja</w:t>
      </w:r>
      <w:r w:rsidR="002963E4" w:rsidRPr="00DD0217">
        <w:rPr>
          <w:rFonts w:cs="Times New Roman"/>
        </w:rPr>
        <w:t xml:space="preserve"> </w:t>
      </w:r>
      <w:r w:rsidR="00090C9E">
        <w:rPr>
          <w:rFonts w:cs="Times New Roman"/>
        </w:rPr>
        <w:t>vigastada 87% (765) inimest</w:t>
      </w:r>
      <w:r w:rsidRPr="00DD0217">
        <w:rPr>
          <w:rFonts w:cs="Times New Roman"/>
        </w:rPr>
        <w:t>. 87% kõigist kohaliku omavalitsus</w:t>
      </w:r>
      <w:r w:rsidR="00CC6FD7">
        <w:rPr>
          <w:rFonts w:cs="Times New Roman"/>
        </w:rPr>
        <w:t>üksust</w:t>
      </w:r>
      <w:r w:rsidRPr="00DD0217">
        <w:rPr>
          <w:rFonts w:cs="Times New Roman"/>
        </w:rPr>
        <w:t>e teedel toimunud õnnetustes vigastada saanutest sattus õnnetusse nendes neljas suuremas linnas, mille linnatänavate kogukilom</w:t>
      </w:r>
      <w:r w:rsidR="003F6D3F" w:rsidRPr="00DD0217">
        <w:rPr>
          <w:rFonts w:cs="Times New Roman"/>
        </w:rPr>
        <w:t>etraaž küünib 1750 kilomeetrini.</w:t>
      </w:r>
      <w:r w:rsidRPr="00DD0217">
        <w:rPr>
          <w:rFonts w:cs="Times New Roman"/>
        </w:rPr>
        <w:t xml:space="preserve"> </w:t>
      </w:r>
      <w:r w:rsidR="003F6D3F" w:rsidRPr="00DD0217">
        <w:rPr>
          <w:rFonts w:cs="Times New Roman"/>
        </w:rPr>
        <w:t>Kusjuures</w:t>
      </w:r>
      <w:r w:rsidRPr="00DD0217">
        <w:rPr>
          <w:rFonts w:cs="Times New Roman"/>
        </w:rPr>
        <w:t xml:space="preserve"> enamus kogupikkuses on maksimaalne lubatud sõidukiirus 50 km/h või väiksem.</w:t>
      </w:r>
      <w:r w:rsidR="00C9279F" w:rsidRPr="00DD0217">
        <w:rPr>
          <w:rFonts w:cs="Times New Roman"/>
        </w:rPr>
        <w:t xml:space="preserve"> Tavaliselt kogunevad liiklusõnnetused asulates spetsiifilistesse kohtadesse, nagu ristmikud, ülekäigurajad, raudteeülesõidud, </w:t>
      </w:r>
      <w:r w:rsidR="00C9279F" w:rsidRPr="00DD0217">
        <w:rPr>
          <w:rFonts w:cs="Times New Roman"/>
        </w:rPr>
        <w:lastRenderedPageBreak/>
        <w:t xml:space="preserve">ühissõidukite peatused, kurvid jt. Õnnetuste koondumine on tihtipeale tingitud projekteerimis- ja/või liikluskorralduslahenduse puudulikkusest. </w:t>
      </w:r>
      <w:r w:rsidR="0076716A" w:rsidRPr="00DD0217">
        <w:rPr>
          <w:rFonts w:cs="Times New Roman"/>
        </w:rPr>
        <w:t xml:space="preserve">Linnaliikluses on raskeimate tagajärgedega eelkõige jalakäijatega toimunud liiklusõnnetused, mistõttu on suurima perspektiiviga just selliste kohtade ohutustamine, kus jalakäijate ja </w:t>
      </w:r>
      <w:r w:rsidR="003F6D3F" w:rsidRPr="00DD0217">
        <w:rPr>
          <w:rFonts w:cs="Times New Roman"/>
        </w:rPr>
        <w:t>sõidukite liikumisteed ristuvad</w:t>
      </w:r>
      <w:r w:rsidR="0006141F">
        <w:rPr>
          <w:rFonts w:cs="Times New Roman"/>
        </w:rPr>
        <w:t xml:space="preserve"> (</w:t>
      </w:r>
      <w:r w:rsidR="0076716A" w:rsidRPr="00DD0217">
        <w:rPr>
          <w:rFonts w:cs="Times New Roman"/>
        </w:rPr>
        <w:t>teeületuskohad</w:t>
      </w:r>
      <w:r w:rsidR="0006141F">
        <w:rPr>
          <w:rFonts w:cs="Times New Roman"/>
        </w:rPr>
        <w:t>)</w:t>
      </w:r>
      <w:r w:rsidR="0076716A" w:rsidRPr="00DD0217">
        <w:rPr>
          <w:rFonts w:cs="Times New Roman"/>
        </w:rPr>
        <w:t xml:space="preserve">. </w:t>
      </w:r>
      <w:r w:rsidR="00C9279F" w:rsidRPr="00DD0217">
        <w:rPr>
          <w:rFonts w:cs="Times New Roman"/>
        </w:rPr>
        <w:t xml:space="preserve">Teeületuskohad tuleb ehitada selliseks, et liiklusõnnetuse toimumise risk oleks võimalikult madal. </w:t>
      </w:r>
      <w:r w:rsidRPr="00DD0217">
        <w:rPr>
          <w:rFonts w:cs="Times New Roman"/>
        </w:rPr>
        <w:t>Panustades</w:t>
      </w:r>
      <w:r w:rsidR="002963E4" w:rsidRPr="00DD0217">
        <w:rPr>
          <w:rFonts w:cs="Times New Roman"/>
        </w:rPr>
        <w:t xml:space="preserve"> </w:t>
      </w:r>
      <w:r w:rsidRPr="00DD0217">
        <w:rPr>
          <w:rFonts w:cs="Times New Roman"/>
        </w:rPr>
        <w:t>Tallinnas</w:t>
      </w:r>
      <w:r w:rsidR="00186551" w:rsidRPr="00DD0217">
        <w:rPr>
          <w:rFonts w:cs="Times New Roman"/>
        </w:rPr>
        <w:t xml:space="preserve"> (magistraaltänavad)</w:t>
      </w:r>
      <w:r w:rsidR="0006141F">
        <w:rPr>
          <w:rFonts w:cs="Times New Roman"/>
        </w:rPr>
        <w:t>,</w:t>
      </w:r>
      <w:r w:rsidR="002963E4" w:rsidRPr="00DD0217">
        <w:rPr>
          <w:rFonts w:cs="Times New Roman"/>
        </w:rPr>
        <w:t xml:space="preserve"> </w:t>
      </w:r>
      <w:r w:rsidRPr="00DD0217">
        <w:rPr>
          <w:rFonts w:cs="Times New Roman"/>
        </w:rPr>
        <w:t>Tartus, Pärnus ja Narvas teeületuskohtade ohutumaks ehitamisse, on võimalik aastaks 20</w:t>
      </w:r>
      <w:r w:rsidR="00722D82" w:rsidRPr="00DD0217">
        <w:rPr>
          <w:rFonts w:cs="Times New Roman"/>
        </w:rPr>
        <w:t>20</w:t>
      </w:r>
      <w:r w:rsidRPr="00DD0217">
        <w:rPr>
          <w:rFonts w:cs="Times New Roman"/>
        </w:rPr>
        <w:t xml:space="preserve"> säästa</w:t>
      </w:r>
      <w:r w:rsidR="0006141F">
        <w:rPr>
          <w:rFonts w:cs="Times New Roman"/>
        </w:rPr>
        <w:t xml:space="preserve"> </w:t>
      </w:r>
      <w:r w:rsidRPr="00DD0217">
        <w:rPr>
          <w:rFonts w:cs="Times New Roman"/>
        </w:rPr>
        <w:t>16 jalakäija ja jalgratturi elu ning 90 inimesel raskete</w:t>
      </w:r>
      <w:r w:rsidR="00C57F58" w:rsidRPr="00DD0217">
        <w:rPr>
          <w:rFonts w:cs="Times New Roman"/>
        </w:rPr>
        <w:t xml:space="preserve"> vigastuse te</w:t>
      </w:r>
      <w:r w:rsidRPr="00DD0217">
        <w:rPr>
          <w:rFonts w:cs="Times New Roman"/>
        </w:rPr>
        <w:t>ke.</w:t>
      </w:r>
      <w:r w:rsidR="0006141F">
        <w:rPr>
          <w:rFonts w:cs="Times New Roman"/>
        </w:rPr>
        <w:t xml:space="preserve"> 204 kohaliku omavalitsus</w:t>
      </w:r>
      <w:r w:rsidR="00CC6FD7">
        <w:rPr>
          <w:rFonts w:cs="Times New Roman"/>
        </w:rPr>
        <w:t>üksust</w:t>
      </w:r>
      <w:r w:rsidR="0006141F">
        <w:rPr>
          <w:rFonts w:cs="Times New Roman"/>
        </w:rPr>
        <w:t>e tee</w:t>
      </w:r>
      <w:r w:rsidRPr="00DD0217">
        <w:rPr>
          <w:rFonts w:cs="Times New Roman"/>
        </w:rPr>
        <w:t>l (neljas suurlinnas) paikneva teeületuskoha</w:t>
      </w:r>
      <w:r w:rsidR="00C57F58" w:rsidRPr="00DD0217">
        <w:rPr>
          <w:rFonts w:cs="Times New Roman"/>
        </w:rPr>
        <w:t>/ristmiku</w:t>
      </w:r>
      <w:r w:rsidR="0006141F">
        <w:rPr>
          <w:rFonts w:cs="Times New Roman"/>
        </w:rPr>
        <w:t xml:space="preserve"> ümberehitamine aastatel 201</w:t>
      </w:r>
      <w:r w:rsidR="00D02C2A">
        <w:rPr>
          <w:rFonts w:cs="Times New Roman"/>
        </w:rPr>
        <w:t>8</w:t>
      </w:r>
      <w:r w:rsidR="0006141F">
        <w:rPr>
          <w:rFonts w:cs="Times New Roman"/>
        </w:rPr>
        <w:t>–</w:t>
      </w:r>
      <w:r w:rsidRPr="00DD0217">
        <w:rPr>
          <w:rFonts w:cs="Times New Roman"/>
        </w:rPr>
        <w:t>2019 vaja</w:t>
      </w:r>
      <w:r w:rsidR="00186551" w:rsidRPr="00DD0217">
        <w:rPr>
          <w:rFonts w:cs="Times New Roman"/>
        </w:rPr>
        <w:t>b</w:t>
      </w:r>
      <w:r w:rsidRPr="00DD0217">
        <w:rPr>
          <w:rFonts w:cs="Times New Roman"/>
        </w:rPr>
        <w:t xml:space="preserve"> lisarahastust kogusummas </w:t>
      </w:r>
      <w:r w:rsidR="00AB1F42" w:rsidRPr="00DD0217">
        <w:rPr>
          <w:rFonts w:cs="Times New Roman"/>
        </w:rPr>
        <w:t>6 120 000</w:t>
      </w:r>
      <w:r w:rsidRPr="00DD0217">
        <w:rPr>
          <w:rFonts w:cs="Times New Roman"/>
        </w:rPr>
        <w:t xml:space="preserve"> eurot</w:t>
      </w:r>
      <w:r w:rsidR="00183927" w:rsidRPr="00DD0217">
        <w:rPr>
          <w:rFonts w:cs="Times New Roman"/>
        </w:rPr>
        <w:t>. Arvestades meetme mõju olulisust</w:t>
      </w:r>
      <w:r w:rsidR="0006141F">
        <w:rPr>
          <w:rFonts w:cs="Times New Roman"/>
        </w:rPr>
        <w:t>,</w:t>
      </w:r>
      <w:r w:rsidR="00DD0217">
        <w:rPr>
          <w:rFonts w:cs="Times New Roman"/>
        </w:rPr>
        <w:t xml:space="preserve"> </w:t>
      </w:r>
      <w:r w:rsidR="00183927" w:rsidRPr="00DD0217">
        <w:rPr>
          <w:rFonts w:cs="Times New Roman"/>
        </w:rPr>
        <w:t xml:space="preserve">tehakse ettepanek kavandada vastavalt </w:t>
      </w:r>
      <w:r w:rsidR="003D360C" w:rsidRPr="00DD0217">
        <w:rPr>
          <w:rFonts w:cs="Times New Roman"/>
        </w:rPr>
        <w:t>riigi</w:t>
      </w:r>
      <w:r w:rsidR="00183927" w:rsidRPr="00DD0217">
        <w:rPr>
          <w:rFonts w:cs="Times New Roman"/>
        </w:rPr>
        <w:t>eelarve</w:t>
      </w:r>
      <w:r w:rsidR="0006141F">
        <w:rPr>
          <w:rFonts w:cs="Times New Roman"/>
        </w:rPr>
        <w:t xml:space="preserve"> </w:t>
      </w:r>
      <w:r w:rsidR="00183927" w:rsidRPr="00DD0217">
        <w:rPr>
          <w:rFonts w:cs="Times New Roman"/>
        </w:rPr>
        <w:t>strateegias eelnimetatud kohalike omavalitsus</w:t>
      </w:r>
      <w:r w:rsidR="00CC6FD7">
        <w:rPr>
          <w:rFonts w:cs="Times New Roman"/>
        </w:rPr>
        <w:t>üksus</w:t>
      </w:r>
      <w:r w:rsidR="00183927" w:rsidRPr="00DD0217">
        <w:rPr>
          <w:rFonts w:cs="Times New Roman"/>
        </w:rPr>
        <w:t>te teehoiu täiendavat</w:t>
      </w:r>
      <w:r w:rsidR="003D360C" w:rsidRPr="00DD0217">
        <w:rPr>
          <w:rFonts w:cs="Times New Roman"/>
        </w:rPr>
        <w:t xml:space="preserve"> toetamist</w:t>
      </w:r>
      <w:r w:rsidR="00183927" w:rsidRPr="00DD0217">
        <w:rPr>
          <w:rFonts w:cs="Times New Roman"/>
        </w:rPr>
        <w:t xml:space="preserve"> projektipõhis</w:t>
      </w:r>
      <w:r w:rsidR="003D360C" w:rsidRPr="00DD0217">
        <w:rPr>
          <w:rFonts w:cs="Times New Roman"/>
        </w:rPr>
        <w:t>el</w:t>
      </w:r>
      <w:r w:rsidR="00183927" w:rsidRPr="00DD0217">
        <w:rPr>
          <w:rFonts w:cs="Times New Roman"/>
        </w:rPr>
        <w:t>t</w:t>
      </w:r>
      <w:r w:rsidR="003D360C" w:rsidRPr="00DD0217">
        <w:rPr>
          <w:rFonts w:cs="Times New Roman"/>
        </w:rPr>
        <w:t>, kuna ainult omavalitsus</w:t>
      </w:r>
      <w:r w:rsidR="00CC6FD7">
        <w:rPr>
          <w:rFonts w:cs="Times New Roman"/>
        </w:rPr>
        <w:t>üksus</w:t>
      </w:r>
      <w:r w:rsidR="003D360C" w:rsidRPr="00DD0217">
        <w:rPr>
          <w:rFonts w:cs="Times New Roman"/>
        </w:rPr>
        <w:t>te eelarvetest tehtud investeeringud on olnud ebapiisavad</w:t>
      </w:r>
      <w:r w:rsidRPr="00DD0217">
        <w:rPr>
          <w:rFonts w:cs="Times New Roman"/>
        </w:rPr>
        <w:t>.</w:t>
      </w:r>
      <w:r w:rsidR="00D875EA" w:rsidRPr="00DD0217">
        <w:rPr>
          <w:rFonts w:cs="Times New Roman"/>
        </w:rPr>
        <w:t xml:space="preserve"> Arvutused on tehtud hetke parima teadmise juures, kuid on siiski kogemuslikud ning ei põhine konkreetsetel projektlahendustel, mistõttu see võib olude täpsustudes muutuda.</w:t>
      </w:r>
      <w:r w:rsidRPr="00DD0217">
        <w:rPr>
          <w:rFonts w:cs="Times New Roman"/>
        </w:rPr>
        <w:t xml:space="preserve"> </w:t>
      </w:r>
      <w:r w:rsidR="00743AE1" w:rsidRPr="00DD0217">
        <w:rPr>
          <w:rFonts w:cs="Times New Roman"/>
        </w:rPr>
        <w:t xml:space="preserve">Konkreetsed vajadused on kajastatud elluviimiskavas meetme </w:t>
      </w:r>
      <w:r w:rsidR="0006141F">
        <w:rPr>
          <w:rFonts w:cs="Times New Roman"/>
        </w:rPr>
        <w:t>„J</w:t>
      </w:r>
      <w:r w:rsidR="00743AE1" w:rsidRPr="00DD0217">
        <w:rPr>
          <w:rFonts w:cs="Times New Roman"/>
        </w:rPr>
        <w:t>alakäijate ohutus</w:t>
      </w:r>
      <w:r w:rsidR="0006141F">
        <w:rPr>
          <w:rFonts w:cs="Times New Roman"/>
        </w:rPr>
        <w:t>“</w:t>
      </w:r>
      <w:r w:rsidR="002963E4" w:rsidRPr="00DD0217">
        <w:rPr>
          <w:rFonts w:cs="Times New Roman"/>
        </w:rPr>
        <w:t xml:space="preserve"> </w:t>
      </w:r>
      <w:r w:rsidR="0006141F">
        <w:rPr>
          <w:rFonts w:cs="Times New Roman"/>
        </w:rPr>
        <w:t>tegevuste 1.1.7.1–</w:t>
      </w:r>
      <w:r w:rsidR="00743AE1" w:rsidRPr="00DD0217">
        <w:rPr>
          <w:rFonts w:cs="Times New Roman"/>
        </w:rPr>
        <w:t>1.1.7.4 all.</w:t>
      </w:r>
    </w:p>
    <w:p w14:paraId="54F2CECC" w14:textId="77777777" w:rsidR="00DD0217" w:rsidRDefault="00DD0217" w:rsidP="00DD0217">
      <w:pPr>
        <w:rPr>
          <w:rFonts w:cs="Times New Roman"/>
        </w:rPr>
      </w:pPr>
    </w:p>
    <w:p w14:paraId="41F6D796" w14:textId="7671491E" w:rsidR="00804F49" w:rsidRPr="00DD0217" w:rsidRDefault="000A4303" w:rsidP="00DD0217">
      <w:pPr>
        <w:rPr>
          <w:rFonts w:cs="Times New Roman"/>
        </w:rPr>
      </w:pPr>
      <w:r w:rsidRPr="00DD0217">
        <w:rPr>
          <w:rFonts w:cs="Times New Roman"/>
        </w:rPr>
        <w:t xml:space="preserve">46% inimkannatanutega liiklusõnnetustest juhtub Tallinnas ja Harjumaal. </w:t>
      </w:r>
      <w:r w:rsidR="00565765" w:rsidRPr="00DD0217">
        <w:rPr>
          <w:rFonts w:cs="Times New Roman"/>
        </w:rPr>
        <w:t>Samas ei piisa</w:t>
      </w:r>
      <w:r w:rsidR="002963E4" w:rsidRPr="00DD0217">
        <w:rPr>
          <w:rFonts w:cs="Times New Roman"/>
        </w:rPr>
        <w:t xml:space="preserve"> </w:t>
      </w:r>
      <w:r w:rsidR="00565765" w:rsidRPr="00DD0217">
        <w:rPr>
          <w:rFonts w:cs="Times New Roman"/>
        </w:rPr>
        <w:t>ohutuse tagamiseks</w:t>
      </w:r>
      <w:r w:rsidR="002963E4" w:rsidRPr="00DD0217">
        <w:rPr>
          <w:rFonts w:cs="Times New Roman"/>
        </w:rPr>
        <w:t xml:space="preserve"> </w:t>
      </w:r>
      <w:r w:rsidR="00565765" w:rsidRPr="00DD0217">
        <w:rPr>
          <w:rFonts w:cs="Times New Roman"/>
        </w:rPr>
        <w:t>pelgalt teeületuskohtade ümberehitamisest.</w:t>
      </w:r>
      <w:r w:rsidR="00D875EA" w:rsidRPr="00DD0217">
        <w:rPr>
          <w:rFonts w:cs="Times New Roman"/>
        </w:rPr>
        <w:t xml:space="preserve"> Liiklusõnnetuse raskusastme määrab suures ulatuses kokkupõrke kiirus. Ka ohutu, </w:t>
      </w:r>
      <w:r w:rsidR="0006141F">
        <w:rPr>
          <w:rFonts w:cs="Times New Roman"/>
        </w:rPr>
        <w:t>kuid samatasandiline teeületus</w:t>
      </w:r>
      <w:r w:rsidR="00D875EA" w:rsidRPr="00DD0217">
        <w:rPr>
          <w:rFonts w:cs="Times New Roman"/>
        </w:rPr>
        <w:t xml:space="preserve">koht ei välista inimese ning sõiduki kokkupõrget. Eesmärkide saavutamiseks </w:t>
      </w:r>
      <w:r w:rsidR="0006141F">
        <w:rPr>
          <w:rFonts w:cs="Times New Roman"/>
        </w:rPr>
        <w:t>tuleb tagada ka teeületuskoha</w:t>
      </w:r>
      <w:r w:rsidR="00D875EA" w:rsidRPr="00DD0217">
        <w:rPr>
          <w:rFonts w:cs="Times New Roman"/>
        </w:rPr>
        <w:t>le sobiv kiirusrežiim. Osalt on seda võimalik tagada ehituslike meetmetega liikluskeskkonda muutes, kuid oluline roll on ka liiklusjärel</w:t>
      </w:r>
      <w:r w:rsidR="0006141F">
        <w:rPr>
          <w:rFonts w:cs="Times New Roman"/>
        </w:rPr>
        <w:t>e</w:t>
      </w:r>
      <w:r w:rsidR="00D875EA" w:rsidRPr="00DD0217">
        <w:rPr>
          <w:rFonts w:cs="Times New Roman"/>
        </w:rPr>
        <w:t xml:space="preserve">valvel. </w:t>
      </w:r>
      <w:r w:rsidR="00153EC8">
        <w:rPr>
          <w:rFonts w:cs="Times New Roman"/>
        </w:rPr>
        <w:t>L</w:t>
      </w:r>
      <w:r w:rsidR="00153EC8" w:rsidRPr="00DD0217">
        <w:rPr>
          <w:rFonts w:cs="Times New Roman"/>
        </w:rPr>
        <w:t>iiklusjärelevalve mõjutab kiirusrežiimi ning liikluskäitumist ka mujal kui ülekäigukohtadel.</w:t>
      </w:r>
      <w:r w:rsidR="00153EC8">
        <w:rPr>
          <w:rFonts w:cs="Times New Roman"/>
        </w:rPr>
        <w:t xml:space="preserve"> </w:t>
      </w:r>
      <w:r w:rsidR="00C9279F" w:rsidRPr="00DD0217">
        <w:rPr>
          <w:rFonts w:cs="Times New Roman"/>
        </w:rPr>
        <w:t>Tõhustamaks füüsilist liiklusjärelevalvet</w:t>
      </w:r>
      <w:r w:rsidR="004C6204" w:rsidRPr="00DD0217">
        <w:rPr>
          <w:rFonts w:cs="Times New Roman"/>
        </w:rPr>
        <w:t>,</w:t>
      </w:r>
      <w:r w:rsidR="00C9279F" w:rsidRPr="00DD0217">
        <w:rPr>
          <w:rFonts w:cs="Times New Roman"/>
        </w:rPr>
        <w:t xml:space="preserve"> </w:t>
      </w:r>
      <w:r w:rsidR="00153EC8">
        <w:rPr>
          <w:rFonts w:cs="Times New Roman"/>
        </w:rPr>
        <w:t>peeti elluviimiskava väljatöötamise käigus</w:t>
      </w:r>
      <w:r w:rsidR="00C9279F" w:rsidRPr="00DD0217">
        <w:rPr>
          <w:rFonts w:cs="Times New Roman"/>
        </w:rPr>
        <w:t xml:space="preserve"> </w:t>
      </w:r>
      <w:r w:rsidR="00D875EA" w:rsidRPr="00DD0217">
        <w:rPr>
          <w:rFonts w:cs="Times New Roman"/>
        </w:rPr>
        <w:t>vajalik</w:t>
      </w:r>
      <w:r w:rsidR="00153EC8">
        <w:rPr>
          <w:rFonts w:cs="Times New Roman"/>
        </w:rPr>
        <w:t>uks</w:t>
      </w:r>
      <w:r w:rsidR="00D875EA" w:rsidRPr="00DD0217">
        <w:rPr>
          <w:rFonts w:cs="Times New Roman"/>
        </w:rPr>
        <w:t xml:space="preserve"> </w:t>
      </w:r>
      <w:r w:rsidR="00C9279F" w:rsidRPr="00DD0217">
        <w:rPr>
          <w:rFonts w:cs="Times New Roman"/>
        </w:rPr>
        <w:t>Politsei- ja Piirivalveameti</w:t>
      </w:r>
      <w:r w:rsidR="002963E4" w:rsidRPr="00DD0217">
        <w:rPr>
          <w:rFonts w:cs="Times New Roman"/>
        </w:rPr>
        <w:t xml:space="preserve"> </w:t>
      </w:r>
      <w:r w:rsidR="00E75551" w:rsidRPr="00DD0217">
        <w:rPr>
          <w:rFonts w:cs="Times New Roman"/>
        </w:rPr>
        <w:t xml:space="preserve">(Põhja prefektuuri) </w:t>
      </w:r>
      <w:r w:rsidR="008040A6" w:rsidRPr="00DD0217">
        <w:rPr>
          <w:rFonts w:cs="Times New Roman"/>
        </w:rPr>
        <w:t>patrulli ja tehnilise võimekuse suurend</w:t>
      </w:r>
      <w:r w:rsidR="00153EC8">
        <w:rPr>
          <w:rFonts w:cs="Times New Roman"/>
        </w:rPr>
        <w:t>amist</w:t>
      </w:r>
      <w:r w:rsidR="008040A6" w:rsidRPr="00DD0217">
        <w:rPr>
          <w:rFonts w:cs="Times New Roman"/>
        </w:rPr>
        <w:t xml:space="preserve">. </w:t>
      </w:r>
      <w:r w:rsidR="004F2FAD" w:rsidRPr="00DD0217">
        <w:rPr>
          <w:rFonts w:cs="Times New Roman"/>
        </w:rPr>
        <w:t>V</w:t>
      </w:r>
      <w:r w:rsidR="00153EC8">
        <w:rPr>
          <w:rFonts w:cs="Times New Roman"/>
        </w:rPr>
        <w:t>ajadus oli</w:t>
      </w:r>
      <w:r w:rsidR="00743AE1" w:rsidRPr="00DD0217">
        <w:rPr>
          <w:rFonts w:cs="Times New Roman"/>
        </w:rPr>
        <w:t xml:space="preserve"> kajastatud elluviimiskavas meetme </w:t>
      </w:r>
      <w:r w:rsidR="0006141F">
        <w:rPr>
          <w:rFonts w:cs="Times New Roman"/>
        </w:rPr>
        <w:t>„L</w:t>
      </w:r>
      <w:r w:rsidR="00743AE1" w:rsidRPr="00DD0217">
        <w:rPr>
          <w:rFonts w:cs="Times New Roman"/>
        </w:rPr>
        <w:t>iiklusjärelevalve</w:t>
      </w:r>
      <w:r w:rsidR="0006141F">
        <w:rPr>
          <w:rFonts w:cs="Times New Roman"/>
        </w:rPr>
        <w:t>“</w:t>
      </w:r>
      <w:r w:rsidR="002963E4" w:rsidRPr="00DD0217">
        <w:rPr>
          <w:rFonts w:cs="Times New Roman"/>
        </w:rPr>
        <w:t xml:space="preserve"> </w:t>
      </w:r>
      <w:r w:rsidR="00743AE1" w:rsidRPr="00DD0217">
        <w:rPr>
          <w:rFonts w:cs="Times New Roman"/>
        </w:rPr>
        <w:t>tegevuse 1.8.18.1 all.</w:t>
      </w:r>
      <w:r w:rsidR="00D875EA" w:rsidRPr="00DD0217">
        <w:rPr>
          <w:rFonts w:cs="Times New Roman"/>
        </w:rPr>
        <w:t xml:space="preserve"> </w:t>
      </w:r>
      <w:r w:rsidR="006252F0" w:rsidRPr="006252F0">
        <w:rPr>
          <w:rFonts w:cs="Times New Roman"/>
        </w:rPr>
        <w:t>Automaatse</w:t>
      </w:r>
      <w:r w:rsidR="006252F0">
        <w:rPr>
          <w:rFonts w:cs="Times New Roman"/>
        </w:rPr>
        <w:t>, ressursisäästliku järelevalve tõhustamise eesmärgil kavandati kuue</w:t>
      </w:r>
      <w:r w:rsidR="006252F0" w:rsidRPr="006252F0">
        <w:rPr>
          <w:rFonts w:cs="Times New Roman"/>
        </w:rPr>
        <w:t xml:space="preserve"> statsionaarse kiirusmõõtesüsteemi hankimine ja paigaldamine Tallinnasse</w:t>
      </w:r>
      <w:r w:rsidR="006252F0">
        <w:rPr>
          <w:rFonts w:cs="Times New Roman"/>
        </w:rPr>
        <w:t xml:space="preserve">. </w:t>
      </w:r>
      <w:r w:rsidR="006252F0" w:rsidRPr="00DD0217">
        <w:rPr>
          <w:rFonts w:cs="Times New Roman"/>
        </w:rPr>
        <w:t>V</w:t>
      </w:r>
      <w:r w:rsidR="006252F0">
        <w:rPr>
          <w:rFonts w:cs="Times New Roman"/>
        </w:rPr>
        <w:t>ajadus oli</w:t>
      </w:r>
      <w:r w:rsidR="006252F0" w:rsidRPr="00DD0217">
        <w:rPr>
          <w:rFonts w:cs="Times New Roman"/>
        </w:rPr>
        <w:t xml:space="preserve"> kajastatud elluviimiskavas meetme </w:t>
      </w:r>
      <w:r w:rsidR="006252F0">
        <w:rPr>
          <w:rFonts w:cs="Times New Roman"/>
        </w:rPr>
        <w:t>„L</w:t>
      </w:r>
      <w:r w:rsidR="006252F0" w:rsidRPr="00DD0217">
        <w:rPr>
          <w:rFonts w:cs="Times New Roman"/>
        </w:rPr>
        <w:t>iiklusjärelevalve</w:t>
      </w:r>
      <w:r w:rsidR="006252F0">
        <w:rPr>
          <w:rFonts w:cs="Times New Roman"/>
        </w:rPr>
        <w:t>“</w:t>
      </w:r>
      <w:r w:rsidR="006252F0" w:rsidRPr="00DD0217">
        <w:rPr>
          <w:rFonts w:cs="Times New Roman"/>
        </w:rPr>
        <w:t xml:space="preserve"> tegevuse </w:t>
      </w:r>
      <w:r w:rsidR="006252F0">
        <w:rPr>
          <w:rFonts w:cs="Times New Roman"/>
        </w:rPr>
        <w:t>1.8.18.2</w:t>
      </w:r>
      <w:r w:rsidR="006252F0" w:rsidRPr="00DD0217">
        <w:rPr>
          <w:rFonts w:cs="Times New Roman"/>
        </w:rPr>
        <w:t xml:space="preserve"> all. </w:t>
      </w:r>
      <w:r w:rsidR="006252F0">
        <w:rPr>
          <w:rFonts w:cs="Times New Roman"/>
        </w:rPr>
        <w:t xml:space="preserve"> </w:t>
      </w:r>
      <w:r w:rsidR="00153EC8">
        <w:rPr>
          <w:rFonts w:cs="Times New Roman"/>
        </w:rPr>
        <w:t xml:space="preserve">Siseministeerium ei toetanud järelevalve tõhustamist </w:t>
      </w:r>
      <w:r w:rsidR="00E6629A">
        <w:rPr>
          <w:rFonts w:cs="Times New Roman"/>
        </w:rPr>
        <w:t>kum</w:t>
      </w:r>
      <w:r w:rsidR="0066727E">
        <w:rPr>
          <w:rFonts w:cs="Times New Roman"/>
        </w:rPr>
        <w:t>m</w:t>
      </w:r>
      <w:r w:rsidR="00E6629A">
        <w:rPr>
          <w:rFonts w:cs="Times New Roman"/>
        </w:rPr>
        <w:t xml:space="preserve">algi </w:t>
      </w:r>
      <w:r w:rsidR="00153EC8">
        <w:rPr>
          <w:rFonts w:cs="Times New Roman"/>
        </w:rPr>
        <w:t xml:space="preserve">väljapakutud </w:t>
      </w:r>
      <w:r w:rsidR="00E6629A">
        <w:rPr>
          <w:rFonts w:cs="Times New Roman"/>
        </w:rPr>
        <w:t>viisi</w:t>
      </w:r>
      <w:r w:rsidR="00153EC8">
        <w:rPr>
          <w:rFonts w:cs="Times New Roman"/>
        </w:rPr>
        <w:t>l</w:t>
      </w:r>
      <w:r w:rsidR="00351A89">
        <w:rPr>
          <w:rFonts w:cs="Times New Roman"/>
        </w:rPr>
        <w:t>, kuna riigieelarve strateegia perspektiiv ei võimaldanud tegevus</w:t>
      </w:r>
      <w:r w:rsidR="00E6629A">
        <w:rPr>
          <w:rFonts w:cs="Times New Roman"/>
        </w:rPr>
        <w:t>t</w:t>
      </w:r>
      <w:r w:rsidR="00351A89">
        <w:rPr>
          <w:rFonts w:cs="Times New Roman"/>
        </w:rPr>
        <w:t xml:space="preserve">e </w:t>
      </w:r>
      <w:r w:rsidR="006252F0">
        <w:rPr>
          <w:rFonts w:cs="Times New Roman"/>
        </w:rPr>
        <w:t>rahastamis</w:t>
      </w:r>
      <w:r w:rsidR="00351A89">
        <w:rPr>
          <w:rFonts w:cs="Times New Roman"/>
        </w:rPr>
        <w:t>t perioodi 2016</w:t>
      </w:r>
      <w:r w:rsidR="00B64237">
        <w:rPr>
          <w:rFonts w:cs="Times New Roman"/>
        </w:rPr>
        <w:t>–</w:t>
      </w:r>
      <w:r w:rsidR="00351A89">
        <w:rPr>
          <w:rFonts w:cs="Times New Roman"/>
        </w:rPr>
        <w:t>2019 elluviimiskavas.</w:t>
      </w:r>
      <w:r w:rsidR="00581D62">
        <w:rPr>
          <w:rFonts w:cs="Times New Roman"/>
        </w:rPr>
        <w:t xml:space="preserve"> Samuti lükati Siseministeeriumi taotlusel edasi</w:t>
      </w:r>
      <w:r w:rsidR="00E6629A">
        <w:rPr>
          <w:rFonts w:cs="Times New Roman"/>
        </w:rPr>
        <w:t xml:space="preserve"> </w:t>
      </w:r>
      <w:r w:rsidR="00581D62">
        <w:rPr>
          <w:rFonts w:cs="Times New Roman"/>
        </w:rPr>
        <w:t>8 järelevalvealase tegevuse realiseerimistähtajad. Peame vajalikuks märkida, et tegevustega tähtaegselt mittealustamine ja planeeritud tegevustest loobumine võib kogumis oluliselt mõjutada arengukava 2020 aasta sihtaseme saavutamist.</w:t>
      </w:r>
    </w:p>
    <w:p w14:paraId="01F44DF1" w14:textId="77777777" w:rsidR="00DD0217" w:rsidRDefault="00DD0217" w:rsidP="00DD0217">
      <w:pPr>
        <w:rPr>
          <w:rFonts w:cs="Times New Roman"/>
          <w:bCs/>
        </w:rPr>
      </w:pPr>
    </w:p>
    <w:p w14:paraId="35B96FDB" w14:textId="2E4493AA" w:rsidR="00743AE1" w:rsidRPr="00DD0217" w:rsidRDefault="00804F49" w:rsidP="00DD0217">
      <w:pPr>
        <w:rPr>
          <w:rFonts w:cs="Times New Roman"/>
        </w:rPr>
      </w:pPr>
      <w:r w:rsidRPr="00DD0217">
        <w:rPr>
          <w:rFonts w:cs="Times New Roman"/>
          <w:bCs/>
        </w:rPr>
        <w:t>Üks liiklusohutusega seotud suurimaid probleeme on lubatud sõidukiiruse ületamine, mis suurendab õnnetus</w:t>
      </w:r>
      <w:r w:rsidR="00D4410E" w:rsidRPr="00DD0217">
        <w:rPr>
          <w:rFonts w:cs="Times New Roman"/>
          <w:bCs/>
        </w:rPr>
        <w:t xml:space="preserve">se sattumise </w:t>
      </w:r>
      <w:r w:rsidRPr="00DD0217">
        <w:rPr>
          <w:rFonts w:cs="Times New Roman"/>
          <w:bCs/>
        </w:rPr>
        <w:t>ohtu märkimisväärselt. See on peamiseks teguriks ligikaudu 30% surmaga lõppenud liiklusõnnetuste puhul</w:t>
      </w:r>
      <w:r w:rsidR="00CD71B8" w:rsidRPr="00DD0217">
        <w:rPr>
          <w:rStyle w:val="Allmrkuseviide"/>
          <w:rFonts w:cs="Times New Roman"/>
          <w:bCs/>
          <w:szCs w:val="24"/>
        </w:rPr>
        <w:footnoteReference w:id="11"/>
      </w:r>
      <w:r w:rsidRPr="00DD0217">
        <w:rPr>
          <w:rFonts w:cs="Times New Roman"/>
          <w:bCs/>
        </w:rPr>
        <w:t xml:space="preserve">. </w:t>
      </w:r>
      <w:r w:rsidRPr="00DD0217">
        <w:rPr>
          <w:rFonts w:cs="Times New Roman"/>
        </w:rPr>
        <w:t>Lubatud sõidukiiruse ületamine ei suurenda mitte üksnes kokkupõrke toimumise, vaid ka õnnetuse tõttu tekkivate tõsiste vigastuste või isegi hukkumise tõenäosust.</w:t>
      </w:r>
      <w:r w:rsidRPr="00DD0217">
        <w:rPr>
          <w:rFonts w:cs="Times New Roman"/>
          <w:bCs/>
        </w:rPr>
        <w:t xml:space="preserve"> </w:t>
      </w:r>
      <w:r w:rsidRPr="00DD0217">
        <w:rPr>
          <w:rFonts w:cs="Times New Roman"/>
        </w:rPr>
        <w:t>Eestis ületab piirkiirust küsitlusuuringute järgi 75% sõidukijuhtidest. See on suurel määral tingitud asjaolust, et inimene ei ole tänaste autoliikluse kiirustega kohanenud, piirkiirusega kaasnevaid riske ei tajuta õigesti ning liikleja ei mõista, et see tegevus on temale ning teistele ohtlik.</w:t>
      </w:r>
      <w:r w:rsidRPr="00DD0217">
        <w:rPr>
          <w:rFonts w:ascii="Calibri" w:hAnsi="Calibri"/>
        </w:rPr>
        <w:t xml:space="preserve"> </w:t>
      </w:r>
      <w:r w:rsidRPr="00DD0217">
        <w:rPr>
          <w:rFonts w:cs="Times New Roman"/>
        </w:rPr>
        <w:t>A</w:t>
      </w:r>
      <w:r w:rsidR="00351A89">
        <w:rPr>
          <w:rFonts w:cs="Times New Roman"/>
        </w:rPr>
        <w:t>astatel 2018</w:t>
      </w:r>
      <w:r w:rsidR="0006141F">
        <w:rPr>
          <w:rFonts w:cs="Times New Roman"/>
        </w:rPr>
        <w:t>–</w:t>
      </w:r>
      <w:r w:rsidR="00C9279F" w:rsidRPr="00DD0217">
        <w:rPr>
          <w:rFonts w:cs="Times New Roman"/>
        </w:rPr>
        <w:t>2019</w:t>
      </w:r>
      <w:r w:rsidRPr="00DD0217">
        <w:rPr>
          <w:rFonts w:cs="Times New Roman"/>
        </w:rPr>
        <w:t xml:space="preserve"> </w:t>
      </w:r>
      <w:r w:rsidR="00C57F58" w:rsidRPr="00DD0217">
        <w:rPr>
          <w:rFonts w:cs="Times New Roman"/>
        </w:rPr>
        <w:t xml:space="preserve">planeeritakse </w:t>
      </w:r>
      <w:r w:rsidR="00C9279F" w:rsidRPr="00DD0217">
        <w:rPr>
          <w:rFonts w:cs="Times New Roman"/>
        </w:rPr>
        <w:t>10</w:t>
      </w:r>
      <w:r w:rsidR="00565765" w:rsidRPr="00DD0217">
        <w:rPr>
          <w:rFonts w:cs="Times New Roman"/>
        </w:rPr>
        <w:t xml:space="preserve"> automaatse</w:t>
      </w:r>
      <w:r w:rsidR="002963E4" w:rsidRPr="00DD0217">
        <w:rPr>
          <w:rFonts w:cs="Times New Roman"/>
        </w:rPr>
        <w:t xml:space="preserve"> </w:t>
      </w:r>
      <w:r w:rsidR="00565765" w:rsidRPr="00DD0217">
        <w:rPr>
          <w:rFonts w:cs="Times New Roman"/>
        </w:rPr>
        <w:t>mobiilse liiklusjärelevalvesüsteemi (kiiruskaamera) soetus</w:t>
      </w:r>
      <w:r w:rsidR="00C57F58" w:rsidRPr="00DD0217">
        <w:rPr>
          <w:rFonts w:cs="Times New Roman"/>
        </w:rPr>
        <w:t>t</w:t>
      </w:r>
      <w:r w:rsidR="00783A40">
        <w:rPr>
          <w:rFonts w:cs="Times New Roman"/>
        </w:rPr>
        <w:t xml:space="preserve"> Politsei- ja Piirivalveameti</w:t>
      </w:r>
      <w:r w:rsidR="00C9279F" w:rsidRPr="00DD0217">
        <w:rPr>
          <w:rFonts w:cs="Times New Roman"/>
        </w:rPr>
        <w:t>le. Antud</w:t>
      </w:r>
      <w:r w:rsidR="002963E4" w:rsidRPr="00DD0217">
        <w:rPr>
          <w:rFonts w:cs="Times New Roman"/>
        </w:rPr>
        <w:t xml:space="preserve"> </w:t>
      </w:r>
      <w:r w:rsidR="00825A15" w:rsidRPr="00DD0217">
        <w:rPr>
          <w:rFonts w:cs="Times New Roman"/>
        </w:rPr>
        <w:t>lisa</w:t>
      </w:r>
      <w:r w:rsidR="00556C5E" w:rsidRPr="00DD0217">
        <w:rPr>
          <w:rFonts w:cs="Times New Roman"/>
        </w:rPr>
        <w:t>investeering</w:t>
      </w:r>
      <w:r w:rsidR="00D4410E" w:rsidRPr="00DD0217">
        <w:rPr>
          <w:rFonts w:cs="Times New Roman"/>
        </w:rPr>
        <w:t>u su</w:t>
      </w:r>
      <w:r w:rsidR="00BB75F4" w:rsidRPr="00DD0217">
        <w:rPr>
          <w:rFonts w:cs="Times New Roman"/>
        </w:rPr>
        <w:t>u</w:t>
      </w:r>
      <w:r w:rsidR="00D4410E" w:rsidRPr="00DD0217">
        <w:rPr>
          <w:rFonts w:cs="Times New Roman"/>
        </w:rPr>
        <w:t>rus</w:t>
      </w:r>
      <w:r w:rsidR="002963E4" w:rsidRPr="00DD0217">
        <w:rPr>
          <w:rFonts w:cs="Times New Roman"/>
        </w:rPr>
        <w:t xml:space="preserve"> </w:t>
      </w:r>
      <w:r w:rsidR="00825A15" w:rsidRPr="00DD0217">
        <w:rPr>
          <w:rFonts w:cs="Times New Roman"/>
        </w:rPr>
        <w:t>on</w:t>
      </w:r>
      <w:r w:rsidR="00565765" w:rsidRPr="00DD0217">
        <w:rPr>
          <w:rFonts w:cs="Times New Roman"/>
        </w:rPr>
        <w:t xml:space="preserve"> </w:t>
      </w:r>
      <w:r w:rsidR="00351A89">
        <w:rPr>
          <w:rFonts w:cs="Times New Roman"/>
        </w:rPr>
        <w:t>550 000</w:t>
      </w:r>
      <w:r w:rsidR="004815D3" w:rsidRPr="00DD0217">
        <w:rPr>
          <w:rFonts w:cs="Times New Roman"/>
        </w:rPr>
        <w:t xml:space="preserve"> eurot, millest </w:t>
      </w:r>
      <w:r w:rsidR="00351A89">
        <w:rPr>
          <w:rFonts w:cs="Times New Roman"/>
        </w:rPr>
        <w:t>2018</w:t>
      </w:r>
      <w:r w:rsidR="00BB75F4" w:rsidRPr="00DD0217">
        <w:rPr>
          <w:rFonts w:cs="Times New Roman"/>
        </w:rPr>
        <w:t>.</w:t>
      </w:r>
      <w:r w:rsidR="00556C5E" w:rsidRPr="00DD0217">
        <w:rPr>
          <w:rFonts w:cs="Times New Roman"/>
        </w:rPr>
        <w:t xml:space="preserve"> a vajadus</w:t>
      </w:r>
      <w:r w:rsidR="004815D3" w:rsidRPr="00DD0217">
        <w:rPr>
          <w:rFonts w:cs="Times New Roman"/>
        </w:rPr>
        <w:t xml:space="preserve"> </w:t>
      </w:r>
      <w:r w:rsidR="00351A89">
        <w:rPr>
          <w:rFonts w:cs="Times New Roman"/>
        </w:rPr>
        <w:t>275</w:t>
      </w:r>
      <w:r w:rsidR="0006141F">
        <w:rPr>
          <w:rFonts w:cs="Times New Roman"/>
        </w:rPr>
        <w:t> </w:t>
      </w:r>
      <w:r w:rsidR="00351A89">
        <w:rPr>
          <w:rFonts w:cs="Times New Roman"/>
        </w:rPr>
        <w:t>0</w:t>
      </w:r>
      <w:r w:rsidR="004815D3" w:rsidRPr="00DD0217">
        <w:rPr>
          <w:rFonts w:cs="Times New Roman"/>
        </w:rPr>
        <w:t>00</w:t>
      </w:r>
      <w:r w:rsidR="0006141F">
        <w:rPr>
          <w:rFonts w:cs="Times New Roman"/>
        </w:rPr>
        <w:t xml:space="preserve"> eurot</w:t>
      </w:r>
      <w:r w:rsidR="00351A89">
        <w:rPr>
          <w:rFonts w:cs="Times New Roman"/>
        </w:rPr>
        <w:t xml:space="preserve"> ja </w:t>
      </w:r>
      <w:r w:rsidR="00351A89">
        <w:rPr>
          <w:rFonts w:cs="Times New Roman"/>
        </w:rPr>
        <w:lastRenderedPageBreak/>
        <w:t>aastal</w:t>
      </w:r>
      <w:r w:rsidR="004815D3" w:rsidRPr="00DD0217">
        <w:rPr>
          <w:rFonts w:cs="Times New Roman"/>
        </w:rPr>
        <w:t xml:space="preserve"> </w:t>
      </w:r>
      <w:r w:rsidR="00351A89">
        <w:rPr>
          <w:rFonts w:cs="Times New Roman"/>
        </w:rPr>
        <w:t>2019 275 0</w:t>
      </w:r>
      <w:r w:rsidR="004815D3" w:rsidRPr="00DD0217">
        <w:rPr>
          <w:rFonts w:cs="Times New Roman"/>
        </w:rPr>
        <w:t>00 eurot.</w:t>
      </w:r>
      <w:r w:rsidR="00565765" w:rsidRPr="00DD0217">
        <w:rPr>
          <w:rFonts w:cs="Times New Roman"/>
        </w:rPr>
        <w:t xml:space="preserve"> </w:t>
      </w:r>
      <w:r w:rsidR="004F2FAD" w:rsidRPr="00DD0217">
        <w:rPr>
          <w:rFonts w:cs="Times New Roman"/>
        </w:rPr>
        <w:t>V</w:t>
      </w:r>
      <w:r w:rsidR="00DC12F3">
        <w:rPr>
          <w:rFonts w:cs="Times New Roman"/>
        </w:rPr>
        <w:t>ajadus</w:t>
      </w:r>
      <w:r w:rsidR="00743AE1" w:rsidRPr="00DD0217">
        <w:rPr>
          <w:rFonts w:cs="Times New Roman"/>
        </w:rPr>
        <w:t xml:space="preserve"> on kajastatud elluviimiskavas meetme </w:t>
      </w:r>
      <w:r w:rsidR="0006141F">
        <w:rPr>
          <w:rFonts w:cs="Times New Roman"/>
        </w:rPr>
        <w:t>„L</w:t>
      </w:r>
      <w:r w:rsidR="002C23A5" w:rsidRPr="00DD0217">
        <w:rPr>
          <w:rFonts w:cs="Times New Roman"/>
        </w:rPr>
        <w:t>iiklus</w:t>
      </w:r>
      <w:r w:rsidR="00743AE1" w:rsidRPr="00DD0217">
        <w:rPr>
          <w:rFonts w:cs="Times New Roman"/>
        </w:rPr>
        <w:t>järelevalve</w:t>
      </w:r>
      <w:r w:rsidR="0006141F">
        <w:rPr>
          <w:rFonts w:cs="Times New Roman"/>
        </w:rPr>
        <w:t>“</w:t>
      </w:r>
      <w:r w:rsidR="00743AE1" w:rsidRPr="00DD0217">
        <w:rPr>
          <w:rFonts w:cs="Times New Roman"/>
        </w:rPr>
        <w:t xml:space="preserve"> tegevuste 1.8.18.3 all.</w:t>
      </w:r>
      <w:r w:rsidR="006252F0">
        <w:rPr>
          <w:rFonts w:cs="Times New Roman"/>
        </w:rPr>
        <w:t xml:space="preserve"> </w:t>
      </w:r>
    </w:p>
    <w:p w14:paraId="11704470" w14:textId="77777777" w:rsidR="00DD0217" w:rsidRDefault="00DD0217" w:rsidP="00DD0217">
      <w:pPr>
        <w:rPr>
          <w:rFonts w:cs="Times New Roman"/>
        </w:rPr>
      </w:pPr>
    </w:p>
    <w:p w14:paraId="260500A6" w14:textId="1EC08709" w:rsidR="008050D5" w:rsidRPr="00DD0217" w:rsidRDefault="004256CA" w:rsidP="00DD0217">
      <w:pPr>
        <w:rPr>
          <w:rFonts w:cs="Times New Roman"/>
        </w:rPr>
      </w:pPr>
      <w:r>
        <w:rPr>
          <w:rFonts w:cs="Times New Roman"/>
        </w:rPr>
        <w:t>Alates 01.05.2015 võimaldab l</w:t>
      </w:r>
      <w:r w:rsidR="00D4410E" w:rsidRPr="00DD0217">
        <w:rPr>
          <w:rFonts w:cs="Times New Roman"/>
        </w:rPr>
        <w:t>iiklusseadus automaatse liiklusjärelevalveseadmega tehn</w:t>
      </w:r>
      <w:r w:rsidR="00612915" w:rsidRPr="00DD0217">
        <w:rPr>
          <w:rFonts w:cs="Times New Roman"/>
        </w:rPr>
        <w:t>onõuete kontrolli läbimise</w:t>
      </w:r>
      <w:r w:rsidR="00D4410E" w:rsidRPr="00DD0217">
        <w:rPr>
          <w:rFonts w:cs="Times New Roman"/>
        </w:rPr>
        <w:t xml:space="preserve"> ja liikluskindlustuse kehtivuse kontrolli läbiviimist </w:t>
      </w:r>
      <w:r w:rsidR="00136157" w:rsidRPr="00DD0217">
        <w:rPr>
          <w:rFonts w:cs="Times New Roman"/>
        </w:rPr>
        <w:t>ning</w:t>
      </w:r>
      <w:r w:rsidR="00D4410E" w:rsidRPr="00DD0217">
        <w:rPr>
          <w:rFonts w:cs="Times New Roman"/>
        </w:rPr>
        <w:t xml:space="preserve"> </w:t>
      </w:r>
      <w:r w:rsidR="00CA6C6C" w:rsidRPr="00DD0217">
        <w:rPr>
          <w:rFonts w:cs="Times New Roman"/>
        </w:rPr>
        <w:t>vähese ressursi</w:t>
      </w:r>
      <w:r w:rsidR="00136157" w:rsidRPr="00DD0217">
        <w:rPr>
          <w:rFonts w:cs="Times New Roman"/>
        </w:rPr>
        <w:t>mahukusega kirjaliku hoiatamismenetluse</w:t>
      </w:r>
      <w:r w:rsidR="00D4410E" w:rsidRPr="00DD0217">
        <w:rPr>
          <w:rFonts w:cs="Times New Roman"/>
        </w:rPr>
        <w:t xml:space="preserve"> kohaldamist. Samas puuduvad politseil seadmed, mis antud </w:t>
      </w:r>
      <w:r w:rsidR="002C23A5" w:rsidRPr="00DD0217">
        <w:rPr>
          <w:rFonts w:cs="Times New Roman"/>
        </w:rPr>
        <w:t>järelevalve läbiviimist</w:t>
      </w:r>
      <w:r w:rsidR="00D4410E" w:rsidRPr="00DD0217">
        <w:rPr>
          <w:rFonts w:cs="Times New Roman"/>
        </w:rPr>
        <w:t xml:space="preserve"> võimaldaksid ja politseiametnikud ressursimahukast füüsilisest järelevalvest</w:t>
      </w:r>
      <w:r>
        <w:rPr>
          <w:rFonts w:cs="Times New Roman"/>
        </w:rPr>
        <w:t xml:space="preserve"> vabastaksid</w:t>
      </w:r>
      <w:r w:rsidR="00D4410E" w:rsidRPr="00DD0217">
        <w:rPr>
          <w:rFonts w:cs="Times New Roman"/>
        </w:rPr>
        <w:t xml:space="preserve">. </w:t>
      </w:r>
      <w:r w:rsidR="002C23A5" w:rsidRPr="00DD0217">
        <w:rPr>
          <w:rFonts w:cs="Times New Roman"/>
        </w:rPr>
        <w:t>Aas</w:t>
      </w:r>
      <w:r>
        <w:rPr>
          <w:rFonts w:cs="Times New Roman"/>
        </w:rPr>
        <w:t>t</w:t>
      </w:r>
      <w:r w:rsidR="002C23A5" w:rsidRPr="00DD0217">
        <w:rPr>
          <w:rFonts w:cs="Times New Roman"/>
        </w:rPr>
        <w:t>aks 201</w:t>
      </w:r>
      <w:r w:rsidR="001E14EC">
        <w:rPr>
          <w:rFonts w:cs="Times New Roman"/>
        </w:rPr>
        <w:t>9</w:t>
      </w:r>
      <w:r w:rsidR="002C23A5" w:rsidRPr="00DD0217">
        <w:rPr>
          <w:rFonts w:cs="Times New Roman"/>
        </w:rPr>
        <w:t xml:space="preserve"> on planeeritud lisainvesteering</w:t>
      </w:r>
      <w:r w:rsidR="001E14EC">
        <w:rPr>
          <w:rFonts w:cs="Times New Roman"/>
        </w:rPr>
        <w:t>ud</w:t>
      </w:r>
      <w:r w:rsidR="002C23A5" w:rsidRPr="00DD0217">
        <w:rPr>
          <w:rFonts w:cs="Times New Roman"/>
        </w:rPr>
        <w:t xml:space="preserve"> summas 200 000 eurot automaatse liiklusjärelevalveseadmega </w:t>
      </w:r>
      <w:r w:rsidR="00612915" w:rsidRPr="00DD0217">
        <w:rPr>
          <w:rFonts w:cs="Times New Roman"/>
        </w:rPr>
        <w:t>tehnonõuete kontrolli läbimise</w:t>
      </w:r>
      <w:r w:rsidR="002C23A5" w:rsidRPr="00DD0217">
        <w:rPr>
          <w:rFonts w:cs="Times New Roman"/>
        </w:rPr>
        <w:t xml:space="preserve"> kontrolli võimaldamiseks ja summas 200 000 eurot automaatse liiklusjärelevalveseadmega liikluskindlustuse kehtivuse kontrolliks. Mõlemal juhul </w:t>
      </w:r>
      <w:r>
        <w:rPr>
          <w:rFonts w:cs="Times New Roman"/>
        </w:rPr>
        <w:t xml:space="preserve">on </w:t>
      </w:r>
      <w:r w:rsidR="002C23A5" w:rsidRPr="00DD0217">
        <w:rPr>
          <w:rFonts w:cs="Times New Roman"/>
        </w:rPr>
        <w:t>koha</w:t>
      </w:r>
      <w:r>
        <w:rPr>
          <w:rFonts w:cs="Times New Roman"/>
        </w:rPr>
        <w:t xml:space="preserve">ldatava hoiatustrahvi suurus </w:t>
      </w:r>
      <w:r w:rsidR="002C23A5" w:rsidRPr="00DD0217">
        <w:rPr>
          <w:rFonts w:cs="Times New Roman"/>
        </w:rPr>
        <w:t xml:space="preserve">25 eurot. </w:t>
      </w:r>
      <w:r w:rsidR="008050D5" w:rsidRPr="00DD0217">
        <w:rPr>
          <w:rFonts w:cs="Times New Roman"/>
        </w:rPr>
        <w:t>2014</w:t>
      </w:r>
      <w:r w:rsidR="00BB75F4" w:rsidRPr="00DD0217">
        <w:rPr>
          <w:rFonts w:cs="Times New Roman"/>
        </w:rPr>
        <w:t>.</w:t>
      </w:r>
      <w:r w:rsidR="008050D5" w:rsidRPr="00DD0217">
        <w:rPr>
          <w:rFonts w:cs="Times New Roman"/>
        </w:rPr>
        <w:t xml:space="preserve"> aastal moodustasid politsei tuvastatud </w:t>
      </w:r>
      <w:r w:rsidR="00AC5A70" w:rsidRPr="00DD0217">
        <w:rPr>
          <w:rFonts w:cs="Times New Roman"/>
        </w:rPr>
        <w:t>tehnonõuete kontrolli läbimata</w:t>
      </w:r>
      <w:r w:rsidR="008050D5" w:rsidRPr="00DD0217">
        <w:rPr>
          <w:rFonts w:cs="Times New Roman"/>
        </w:rPr>
        <w:t xml:space="preserve"> sõiduki</w:t>
      </w:r>
      <w:r w:rsidR="002C23A5" w:rsidRPr="00DD0217">
        <w:rPr>
          <w:rFonts w:cs="Times New Roman"/>
        </w:rPr>
        <w:t xml:space="preserve"> </w:t>
      </w:r>
      <w:r w:rsidR="008050D5" w:rsidRPr="00DD0217">
        <w:rPr>
          <w:rFonts w:cs="Times New Roman"/>
        </w:rPr>
        <w:t xml:space="preserve">juhtimised üle 5% ja kehtiva liikluskindlustuseta sõiduki juhtimised üle 3% kõigist politsei menetletud väärtegudest. </w:t>
      </w:r>
      <w:r w:rsidR="002C23A5" w:rsidRPr="00DD0217">
        <w:rPr>
          <w:rFonts w:cs="Times New Roman"/>
        </w:rPr>
        <w:t xml:space="preserve">Vajadused on kajastatud elluviimiskava meetme </w:t>
      </w:r>
      <w:r>
        <w:rPr>
          <w:rFonts w:cs="Times New Roman"/>
        </w:rPr>
        <w:t>„L</w:t>
      </w:r>
      <w:r w:rsidR="002C23A5" w:rsidRPr="00DD0217">
        <w:rPr>
          <w:rFonts w:cs="Times New Roman"/>
        </w:rPr>
        <w:t>iiklusjärelevalve</w:t>
      </w:r>
      <w:r>
        <w:rPr>
          <w:rFonts w:cs="Times New Roman"/>
        </w:rPr>
        <w:t>“</w:t>
      </w:r>
      <w:r w:rsidR="002C23A5" w:rsidRPr="00DD0217">
        <w:rPr>
          <w:rFonts w:cs="Times New Roman"/>
        </w:rPr>
        <w:t xml:space="preserve"> tegevuste 1.8.17.1 ja 1.8.17.2 all.</w:t>
      </w:r>
    </w:p>
    <w:p w14:paraId="1AFE46F2" w14:textId="77777777" w:rsidR="00DD0217" w:rsidRDefault="00DD0217" w:rsidP="00DD0217">
      <w:pPr>
        <w:rPr>
          <w:rFonts w:cs="Times New Roman"/>
        </w:rPr>
      </w:pPr>
    </w:p>
    <w:p w14:paraId="17EC01AF" w14:textId="0E2B3BC2" w:rsidR="00CB2682" w:rsidRPr="00DD0217" w:rsidRDefault="00565765" w:rsidP="00DD0217">
      <w:pPr>
        <w:rPr>
          <w:rFonts w:cs="Times New Roman"/>
        </w:rPr>
      </w:pPr>
      <w:r w:rsidRPr="00DD0217">
        <w:rPr>
          <w:rFonts w:cs="Times New Roman"/>
        </w:rPr>
        <w:t xml:space="preserve">Arvestades </w:t>
      </w:r>
      <w:r w:rsidR="00C9279F" w:rsidRPr="00DD0217">
        <w:rPr>
          <w:rFonts w:cs="Times New Roman"/>
        </w:rPr>
        <w:t>liikl</w:t>
      </w:r>
      <w:r w:rsidRPr="00DD0217">
        <w:rPr>
          <w:rFonts w:cs="Times New Roman"/>
        </w:rPr>
        <w:t>uses</w:t>
      </w:r>
      <w:r w:rsidR="00CD71B8" w:rsidRPr="00DD0217">
        <w:rPr>
          <w:rFonts w:cs="Times New Roman"/>
        </w:rPr>
        <w:t xml:space="preserve"> </w:t>
      </w:r>
      <w:r w:rsidRPr="00DD0217">
        <w:rPr>
          <w:rFonts w:cs="Times New Roman"/>
        </w:rPr>
        <w:t>riigile tekkivat sotsiaalmajanduslikku kahju</w:t>
      </w:r>
      <w:r w:rsidR="004256CA" w:rsidRPr="004256CA">
        <w:rPr>
          <w:rFonts w:cs="Times New Roman"/>
        </w:rPr>
        <w:t xml:space="preserve"> </w:t>
      </w:r>
      <w:r w:rsidR="004256CA" w:rsidRPr="00DD0217">
        <w:rPr>
          <w:rFonts w:cs="Times New Roman"/>
        </w:rPr>
        <w:t>iga hukkunu (2 052 542 eurot), invaliidistunu (698 160 eurot) ja vigastada saanu (26 728 eurot) poolt</w:t>
      </w:r>
      <w:r w:rsidRPr="00DD0217">
        <w:rPr>
          <w:rFonts w:cs="Times New Roman"/>
        </w:rPr>
        <w:t>, on vajaminevate investeeringute kogumaksumus</w:t>
      </w:r>
      <w:r w:rsidR="002963E4" w:rsidRPr="00DD0217">
        <w:rPr>
          <w:rFonts w:cs="Times New Roman"/>
        </w:rPr>
        <w:t xml:space="preserve"> </w:t>
      </w:r>
      <w:r w:rsidRPr="00DD0217">
        <w:rPr>
          <w:rFonts w:cs="Times New Roman"/>
        </w:rPr>
        <w:t>kordades väiksem ärahoitavast kahjust</w:t>
      </w:r>
      <w:r w:rsidR="00CD71B8" w:rsidRPr="00DD0217">
        <w:rPr>
          <w:rStyle w:val="Allmrkuseviide"/>
          <w:rFonts w:cs="Times New Roman"/>
          <w:szCs w:val="24"/>
        </w:rPr>
        <w:footnoteReference w:id="12"/>
      </w:r>
      <w:r w:rsidRPr="00DD0217">
        <w:rPr>
          <w:rFonts w:cs="Times New Roman"/>
        </w:rPr>
        <w:t xml:space="preserve">. Lisaks </w:t>
      </w:r>
      <w:r w:rsidR="00556C5E" w:rsidRPr="00DD0217">
        <w:rPr>
          <w:rFonts w:cs="Times New Roman"/>
        </w:rPr>
        <w:t>kaasneb</w:t>
      </w:r>
      <w:r w:rsidRPr="00DD0217">
        <w:rPr>
          <w:rFonts w:cs="Times New Roman"/>
        </w:rPr>
        <w:t xml:space="preserve"> automaatse</w:t>
      </w:r>
      <w:r w:rsidR="005F228F" w:rsidRPr="00DD0217">
        <w:rPr>
          <w:rFonts w:cs="Times New Roman"/>
        </w:rPr>
        <w:t>te</w:t>
      </w:r>
      <w:r w:rsidRPr="00DD0217">
        <w:rPr>
          <w:rFonts w:cs="Times New Roman"/>
        </w:rPr>
        <w:t xml:space="preserve"> järelevalvesüsteemi</w:t>
      </w:r>
      <w:r w:rsidR="005F228F" w:rsidRPr="00DD0217">
        <w:rPr>
          <w:rFonts w:cs="Times New Roman"/>
        </w:rPr>
        <w:t>de</w:t>
      </w:r>
      <w:r w:rsidRPr="00DD0217">
        <w:rPr>
          <w:rFonts w:cs="Times New Roman"/>
        </w:rPr>
        <w:t xml:space="preserve"> </w:t>
      </w:r>
      <w:r w:rsidR="001E14EC">
        <w:rPr>
          <w:rFonts w:cs="Times New Roman"/>
        </w:rPr>
        <w:t>(kokku 10</w:t>
      </w:r>
      <w:r w:rsidR="00BE7159" w:rsidRPr="00DD0217">
        <w:rPr>
          <w:rFonts w:cs="Times New Roman"/>
        </w:rPr>
        <w:t xml:space="preserve">) </w:t>
      </w:r>
      <w:r w:rsidRPr="00DD0217">
        <w:rPr>
          <w:rFonts w:cs="Times New Roman"/>
        </w:rPr>
        <w:t xml:space="preserve">rakendamisega </w:t>
      </w:r>
      <w:r w:rsidR="00556C5E" w:rsidRPr="00DD0217">
        <w:rPr>
          <w:rFonts w:cs="Times New Roman"/>
        </w:rPr>
        <w:t>trahvitulu</w:t>
      </w:r>
      <w:r w:rsidR="00EC6404" w:rsidRPr="00DD0217">
        <w:rPr>
          <w:rFonts w:cs="Times New Roman"/>
        </w:rPr>
        <w:t xml:space="preserve">. </w:t>
      </w:r>
      <w:r w:rsidR="002C3F9B" w:rsidRPr="00DD0217">
        <w:rPr>
          <w:rFonts w:cs="Times New Roman"/>
        </w:rPr>
        <w:t>Automaatse</w:t>
      </w:r>
      <w:r w:rsidR="002963E4" w:rsidRPr="00DD0217">
        <w:rPr>
          <w:rFonts w:cs="Times New Roman"/>
        </w:rPr>
        <w:t xml:space="preserve"> </w:t>
      </w:r>
      <w:r w:rsidR="002C3F9B" w:rsidRPr="00DD0217">
        <w:rPr>
          <w:rFonts w:cs="Times New Roman"/>
        </w:rPr>
        <w:t>järelevalvesüsteemi tõhusust ja ressursisäästlikku</w:t>
      </w:r>
      <w:r w:rsidR="004A0B7F" w:rsidRPr="00DD0217">
        <w:rPr>
          <w:rFonts w:cs="Times New Roman"/>
        </w:rPr>
        <w:t xml:space="preserve"> menetlusvõimekust</w:t>
      </w:r>
      <w:r w:rsidR="002C3F9B" w:rsidRPr="00DD0217">
        <w:rPr>
          <w:rFonts w:cs="Times New Roman"/>
        </w:rPr>
        <w:t xml:space="preserve"> näitab kõige ilmekamalt </w:t>
      </w:r>
      <w:r w:rsidR="00EC6404" w:rsidRPr="00DD0217">
        <w:rPr>
          <w:rFonts w:cs="Times New Roman"/>
        </w:rPr>
        <w:t xml:space="preserve">ka </w:t>
      </w:r>
      <w:r w:rsidR="002C3F9B" w:rsidRPr="00DD0217">
        <w:rPr>
          <w:rFonts w:cs="Times New Roman"/>
        </w:rPr>
        <w:t>tõsiasi, et 201</w:t>
      </w:r>
      <w:r w:rsidR="003E5B30" w:rsidRPr="00DD0217">
        <w:rPr>
          <w:rFonts w:cs="Times New Roman"/>
        </w:rPr>
        <w:t>5</w:t>
      </w:r>
      <w:r w:rsidR="002C3F9B" w:rsidRPr="00DD0217">
        <w:rPr>
          <w:rFonts w:cs="Times New Roman"/>
        </w:rPr>
        <w:t xml:space="preserve">. aastal </w:t>
      </w:r>
      <w:r w:rsidR="004A0B7F" w:rsidRPr="00DD0217">
        <w:rPr>
          <w:rFonts w:cs="Times New Roman"/>
        </w:rPr>
        <w:t xml:space="preserve">selgitas </w:t>
      </w:r>
      <w:r w:rsidR="004256CA">
        <w:rPr>
          <w:rFonts w:cs="Times New Roman"/>
        </w:rPr>
        <w:t>Politsei- ja Piirivalveamet</w:t>
      </w:r>
      <w:r w:rsidR="002C3F9B" w:rsidRPr="00DD0217">
        <w:rPr>
          <w:rFonts w:cs="Times New Roman"/>
        </w:rPr>
        <w:t xml:space="preserve"> </w:t>
      </w:r>
      <w:r w:rsidR="004A0B7F" w:rsidRPr="00DD0217">
        <w:rPr>
          <w:rFonts w:cs="Times New Roman"/>
        </w:rPr>
        <w:t>kogu patrullikoosseis välja ja menetles</w:t>
      </w:r>
      <w:r w:rsidR="002C3F9B" w:rsidRPr="00DD0217">
        <w:rPr>
          <w:rFonts w:cs="Times New Roman"/>
        </w:rPr>
        <w:t xml:space="preserve"> 10</w:t>
      </w:r>
      <w:r w:rsidR="003E5B30" w:rsidRPr="00DD0217">
        <w:rPr>
          <w:rFonts w:cs="Times New Roman"/>
        </w:rPr>
        <w:t>8</w:t>
      </w:r>
      <w:r w:rsidR="002C3F9B" w:rsidRPr="00DD0217">
        <w:rPr>
          <w:rFonts w:cs="Times New Roman"/>
        </w:rPr>
        <w:t xml:space="preserve"> </w:t>
      </w:r>
      <w:r w:rsidR="003E5B30" w:rsidRPr="00DD0217">
        <w:rPr>
          <w:rFonts w:cs="Times New Roman"/>
        </w:rPr>
        <w:t>687</w:t>
      </w:r>
      <w:r w:rsidR="002C3F9B" w:rsidRPr="00DD0217">
        <w:rPr>
          <w:rFonts w:cs="Times New Roman"/>
        </w:rPr>
        <w:t xml:space="preserve"> väärtegu, samal ajal </w:t>
      </w:r>
      <w:r w:rsidR="00BB75F4" w:rsidRPr="00DD0217">
        <w:rPr>
          <w:rFonts w:cs="Times New Roman"/>
        </w:rPr>
        <w:t>menetles 10</w:t>
      </w:r>
      <w:r w:rsidR="002C3F9B" w:rsidRPr="00DD0217">
        <w:rPr>
          <w:rFonts w:cs="Times New Roman"/>
        </w:rPr>
        <w:t xml:space="preserve"> ametnikku </w:t>
      </w:r>
      <w:r w:rsidR="003E5B30" w:rsidRPr="00DD0217">
        <w:rPr>
          <w:rFonts w:cs="Times New Roman"/>
        </w:rPr>
        <w:t>106 412</w:t>
      </w:r>
      <w:r w:rsidR="002C3F9B" w:rsidRPr="00DD0217">
        <w:rPr>
          <w:rFonts w:cs="Times New Roman"/>
        </w:rPr>
        <w:t xml:space="preserve"> automaatse järelevalvesüsteemi fikseeritud</w:t>
      </w:r>
      <w:r w:rsidR="002963E4" w:rsidRPr="00DD0217">
        <w:rPr>
          <w:rFonts w:cs="Times New Roman"/>
        </w:rPr>
        <w:t xml:space="preserve"> </w:t>
      </w:r>
      <w:r w:rsidR="002C3F9B" w:rsidRPr="00DD0217">
        <w:rPr>
          <w:rFonts w:cs="Times New Roman"/>
        </w:rPr>
        <w:t>liiklusreeglite rikkumist.</w:t>
      </w:r>
      <w:r w:rsidR="00C66989" w:rsidRPr="00DD0217">
        <w:rPr>
          <w:rFonts w:cs="Times New Roman"/>
        </w:rPr>
        <w:t xml:space="preserve"> </w:t>
      </w:r>
      <w:r w:rsidR="00DB6694" w:rsidRPr="00DD0217">
        <w:rPr>
          <w:rFonts w:cs="Times New Roman"/>
        </w:rPr>
        <w:t>Seega aitab automaatse järelevalve suurendamine oluliselt vähendada inimressursi vajadust mitte nii liiklusohtlike rikkumiste tuvastamiseks ning võimaldab suunata inimressurssi kõige ohtlikumate rikkumiste tuvastamiseks</w:t>
      </w:r>
      <w:r w:rsidR="00DD0217">
        <w:rPr>
          <w:rFonts w:cs="Times New Roman"/>
        </w:rPr>
        <w:t xml:space="preserve">. </w:t>
      </w:r>
      <w:r w:rsidR="00CB2682" w:rsidRPr="00DD0217">
        <w:rPr>
          <w:rFonts w:cs="Times New Roman"/>
        </w:rPr>
        <w:t>Oluline on silmas pidada, et tegevused mõjutavad ük</w:t>
      </w:r>
      <w:r w:rsidR="00964D48" w:rsidRPr="00DD0217">
        <w:rPr>
          <w:rFonts w:cs="Times New Roman"/>
        </w:rPr>
        <w:t xml:space="preserve">steist ning mõju on kumuleeruv ehk </w:t>
      </w:r>
      <w:r w:rsidR="00CB2682" w:rsidRPr="00DD0217">
        <w:rPr>
          <w:rFonts w:cs="Times New Roman"/>
        </w:rPr>
        <w:t>arengukavaga seatud eesmärkide saavutamiseks on vajalik nende kõigi samaaegne rakendamine.</w:t>
      </w:r>
    </w:p>
    <w:p w14:paraId="27F4659E" w14:textId="77777777" w:rsidR="00DD0217" w:rsidRDefault="00DD0217" w:rsidP="00DD0217">
      <w:pPr>
        <w:rPr>
          <w:rFonts w:eastAsia="Times New Roman" w:cs="Times New Roman"/>
          <w:i/>
          <w:color w:val="000000"/>
          <w:u w:val="single"/>
        </w:rPr>
      </w:pPr>
    </w:p>
    <w:p w14:paraId="540949AD" w14:textId="340ED26D" w:rsidR="00565765" w:rsidRDefault="00DD0217" w:rsidP="00DD0217">
      <w:pPr>
        <w:rPr>
          <w:rFonts w:eastAsia="Times New Roman" w:cs="Times New Roman"/>
          <w:i/>
          <w:color w:val="000000"/>
          <w:u w:val="single"/>
        </w:rPr>
      </w:pPr>
      <w:r>
        <w:rPr>
          <w:rFonts w:eastAsia="Times New Roman" w:cs="Times New Roman"/>
          <w:i/>
          <w:color w:val="000000"/>
          <w:u w:val="single"/>
        </w:rPr>
        <w:t xml:space="preserve">2.5 </w:t>
      </w:r>
      <w:r w:rsidR="004256CA">
        <w:rPr>
          <w:rFonts w:eastAsia="Times New Roman" w:cs="Times New Roman"/>
          <w:i/>
          <w:color w:val="000000"/>
          <w:u w:val="single"/>
        </w:rPr>
        <w:t>Valdkond: o</w:t>
      </w:r>
      <w:r w:rsidR="00565765" w:rsidRPr="00DD0217">
        <w:rPr>
          <w:rFonts w:eastAsia="Times New Roman" w:cs="Times New Roman"/>
          <w:i/>
          <w:color w:val="000000"/>
          <w:u w:val="single"/>
        </w:rPr>
        <w:t>hutu liikluskeskkond</w:t>
      </w:r>
    </w:p>
    <w:p w14:paraId="0D03D29F" w14:textId="77777777" w:rsidR="00852ED8" w:rsidRPr="00DD0217" w:rsidRDefault="00852ED8" w:rsidP="00DD0217">
      <w:pPr>
        <w:rPr>
          <w:rFonts w:eastAsia="Times New Roman" w:cs="Times New Roman"/>
          <w:i/>
          <w:color w:val="000000"/>
          <w:u w:val="single"/>
        </w:rPr>
      </w:pPr>
    </w:p>
    <w:p w14:paraId="035C470C" w14:textId="04154CAE" w:rsidR="005A4237" w:rsidRPr="00DD0217" w:rsidRDefault="005A4237" w:rsidP="00DD0217">
      <w:r w:rsidRPr="00DD0217">
        <w:t xml:space="preserve">Valdkond hõlmab maakasutust ja ohutuma teedevõrgu planeerimist, uute teede ehitamist ja olemasolevate rekonstrueerimist, sõidetavuse tagamist, liikluskorraldust ning teede korrashoidu. Eesmärgiks on ohutum ja tõhusam liikuvus, mis on sotsiaalselt ja ökoloogiliselt vastuvõetav ning </w:t>
      </w:r>
      <w:r w:rsidR="004256CA">
        <w:t xml:space="preserve">liikluses </w:t>
      </w:r>
      <w:r w:rsidRPr="00DD0217">
        <w:t>erinevate aastaaegade eripärasid arvestav. Tegevused on suunatud liikluskeskkonna kujundamisele</w:t>
      </w:r>
      <w:r w:rsidR="002963E4" w:rsidRPr="00DD0217">
        <w:t xml:space="preserve"> </w:t>
      </w:r>
      <w:r w:rsidRPr="00DD0217">
        <w:t>ja haldamisele selliselt, et liikluskeskkond oleks lihtsasti mõistetav, liiklejad tajuksid sellest tulenevaid ohtusid ning väheneks eksimuste võimalus. Tähelepanu keskmesse tõusevad vähemkaitstud liiklejad. Suurimaks väljakutseks on ohutu linnakeskkonna kujundamine, parandades kõndimise, jalgrattaga sõitmise ja ühistranspordi kasutamise võimalusi</w:t>
      </w:r>
      <w:r w:rsidR="004256CA">
        <w:t>,</w:t>
      </w:r>
      <w:r w:rsidRPr="00DD0217">
        <w:t xml:space="preserve"> ning lahenduste väljatöötamine vältimaks ühesõidukiõnnetusi ja tagamaks ohutuid möödasõite maanteedel. Liiklusohutuse tõstmiseks tuleb liiklust korraldada liikluskeskkonna ohtlikkuse tasemele</w:t>
      </w:r>
      <w:r w:rsidR="004256CA" w:rsidRPr="004256CA">
        <w:t xml:space="preserve"> </w:t>
      </w:r>
      <w:r w:rsidR="004256CA" w:rsidRPr="00DD0217">
        <w:t>vastavaks</w:t>
      </w:r>
      <w:r w:rsidRPr="00DD0217">
        <w:t xml:space="preserve"> ning tagada liikluskeskkonna ja kiirusrežiimi kooskõla.</w:t>
      </w:r>
    </w:p>
    <w:p w14:paraId="587A4729" w14:textId="77777777" w:rsidR="00DD0217" w:rsidRDefault="00DD0217" w:rsidP="00DD0217">
      <w:pPr>
        <w:rPr>
          <w:rFonts w:cs="Times New Roman"/>
        </w:rPr>
      </w:pPr>
    </w:p>
    <w:p w14:paraId="506F44D7" w14:textId="0F8FD47F" w:rsidR="005A4237" w:rsidRPr="00852ED8" w:rsidRDefault="009151D6" w:rsidP="00DD0217">
      <w:r w:rsidRPr="00DD0217">
        <w:rPr>
          <w:rFonts w:cs="Times New Roman"/>
        </w:rPr>
        <w:t xml:space="preserve">Programmi liikluskeskkonna osas on kokku 7 sihtsuunitlusega meedet: </w:t>
      </w:r>
      <w:r w:rsidR="005A4237" w:rsidRPr="00DD0217">
        <w:t>maakasutus ja teedevõrgu pl</w:t>
      </w:r>
      <w:r w:rsidRPr="00DD0217">
        <w:t>aneerimine;</w:t>
      </w:r>
      <w:r w:rsidR="005A4237" w:rsidRPr="00DD0217">
        <w:t xml:space="preserve"> säästva ja ohutu taristu projekteerimine, ehita</w:t>
      </w:r>
      <w:r w:rsidRPr="00DD0217">
        <w:t xml:space="preserve">mine ning </w:t>
      </w:r>
      <w:r w:rsidRPr="00DD0217">
        <w:lastRenderedPageBreak/>
        <w:t>rekonstrueerimine; teede korrashoid; liikluskorraldus; raudteeristete ohutus; ohutu sõidukiirus;</w:t>
      </w:r>
      <w:r w:rsidR="005A4237" w:rsidRPr="00DD0217">
        <w:t xml:space="preserve"> intelligentsed transpordisüsteemid.</w:t>
      </w:r>
      <w:r w:rsidR="00852ED8">
        <w:t xml:space="preserve"> </w:t>
      </w:r>
      <w:r w:rsidR="005A4237" w:rsidRPr="00DD0217">
        <w:t xml:space="preserve">Olulisemad tegevused: liiklusohutusele avalduva mõju hindamine; liiklusõnnetuste toimumise kõrge riskiga kohtade, lõikude ja ristmike väljaselgitamine ning nende ohutustamine; vastassuunda kaldumise ja laupkokkupõrgete vältimiseks 2+1 </w:t>
      </w:r>
      <w:r w:rsidR="002A7A25" w:rsidRPr="00DD0217">
        <w:t xml:space="preserve">teede ehitamine </w:t>
      </w:r>
      <w:r w:rsidR="005A4237" w:rsidRPr="00DD0217">
        <w:t xml:space="preserve">ja 1+1 teedele keskpiirete paigaldamisega alustamine; külgpiirde paigaldamine teelt väljasõitmise ning ühesõidukiõnnetuste vältimiseks uutele ja rekonstrueeritavatele teedele; perioodiline teede ohutuse kontrollimine; </w:t>
      </w:r>
      <w:r w:rsidR="00ED28AF" w:rsidRPr="00DD0217">
        <w:t>suvise haardeteguri kehtestamise analüüs</w:t>
      </w:r>
      <w:r w:rsidR="005A4237" w:rsidRPr="00DD0217">
        <w:t xml:space="preserve">; </w:t>
      </w:r>
      <w:r w:rsidR="005A4237" w:rsidRPr="00DD0217">
        <w:rPr>
          <w:rFonts w:eastAsia="Times New Roman" w:cs="Times New Roman"/>
          <w:iCs/>
        </w:rPr>
        <w:t>liikluskorraldusvahendite paigutuse ja põhjendatuse ülevaatamine riigiteedel; tervikliku liikluskorrald</w:t>
      </w:r>
      <w:r w:rsidR="005774C3">
        <w:rPr>
          <w:rFonts w:eastAsia="Times New Roman" w:cs="Times New Roman"/>
          <w:iCs/>
        </w:rPr>
        <w:t>use</w:t>
      </w:r>
      <w:r w:rsidR="005A4237" w:rsidRPr="00DD0217">
        <w:rPr>
          <w:rFonts w:eastAsia="Times New Roman" w:cs="Times New Roman"/>
          <w:iCs/>
        </w:rPr>
        <w:t xml:space="preserve"> nõud</w:t>
      </w:r>
      <w:r w:rsidR="00ED28AF" w:rsidRPr="00DD0217">
        <w:rPr>
          <w:rFonts w:eastAsia="Times New Roman" w:cs="Times New Roman"/>
          <w:iCs/>
        </w:rPr>
        <w:t>eid puudutava määruse koostamise analüüs</w:t>
      </w:r>
      <w:r w:rsidR="005A4237" w:rsidRPr="00DD0217">
        <w:rPr>
          <w:rFonts w:eastAsia="Times New Roman" w:cs="Times New Roman"/>
          <w:iCs/>
        </w:rPr>
        <w:t>; maantee ja raudtee samatasandiliste ülesõitude ohutuse analüüs, probleemsete kohtade väljaselgitamine, raudteeülesõitude ohutustamise kava koostamine ja selle elluviimine; ohutu piirkiiruse määramise põhimõtete väljatöötamine ja ohutute kiiruste rakendamine riigiteedel; üleeuroopalise eCall hädaabiteadete menetlemise töölerakendamine; muudetavate kiiruspiirangutega teelõikude rajamine.</w:t>
      </w:r>
    </w:p>
    <w:p w14:paraId="23756161" w14:textId="77777777" w:rsidR="00DD0217" w:rsidRDefault="00DD0217" w:rsidP="00DD0217">
      <w:pPr>
        <w:rPr>
          <w:rFonts w:eastAsia="Times New Roman" w:cs="Times New Roman"/>
          <w:i/>
          <w:iCs/>
          <w:u w:val="single"/>
        </w:rPr>
      </w:pPr>
    </w:p>
    <w:p w14:paraId="57B0C977" w14:textId="0273F04D" w:rsidR="005A4237" w:rsidRDefault="00DD0217" w:rsidP="00DD0217">
      <w:pPr>
        <w:rPr>
          <w:rFonts w:eastAsia="Times New Roman" w:cs="Times New Roman"/>
          <w:i/>
          <w:iCs/>
          <w:u w:val="single"/>
        </w:rPr>
      </w:pPr>
      <w:r>
        <w:rPr>
          <w:rFonts w:eastAsia="Times New Roman" w:cs="Times New Roman"/>
          <w:i/>
          <w:iCs/>
          <w:u w:val="single"/>
        </w:rPr>
        <w:t>2.6 Valdkond: o</w:t>
      </w:r>
      <w:r w:rsidR="005A4237" w:rsidRPr="00DD0217">
        <w:rPr>
          <w:rFonts w:eastAsia="Times New Roman" w:cs="Times New Roman"/>
          <w:i/>
          <w:iCs/>
          <w:u w:val="single"/>
        </w:rPr>
        <w:t>hutu sõiduk</w:t>
      </w:r>
    </w:p>
    <w:p w14:paraId="66B3E6D1" w14:textId="77777777" w:rsidR="00852ED8" w:rsidRPr="00DD0217" w:rsidRDefault="00852ED8" w:rsidP="00DD0217">
      <w:pPr>
        <w:rPr>
          <w:rFonts w:eastAsia="Times New Roman" w:cs="Times New Roman"/>
          <w:i/>
          <w:iCs/>
          <w:u w:val="single"/>
        </w:rPr>
      </w:pPr>
    </w:p>
    <w:p w14:paraId="342DC082" w14:textId="5EC61464" w:rsidR="005A4237" w:rsidRPr="00DD0217" w:rsidRDefault="005774C3" w:rsidP="00DD0217">
      <w:r>
        <w:rPr>
          <w:rFonts w:cs="Times New Roman"/>
        </w:rPr>
        <w:t>Selle valdkonna</w:t>
      </w:r>
      <w:r w:rsidR="005A4237" w:rsidRPr="00DD0217">
        <w:rPr>
          <w:rFonts w:cs="Times New Roman"/>
        </w:rPr>
        <w:t xml:space="preserve"> all käsitletakse sõidukite ja nende turvaseadmete nõuetele vastavust.</w:t>
      </w:r>
      <w:r>
        <w:rPr>
          <w:rFonts w:cs="Times New Roman"/>
        </w:rPr>
        <w:t xml:space="preserve"> Ü</w:t>
      </w:r>
      <w:r w:rsidR="005A4237" w:rsidRPr="00DD0217">
        <w:rPr>
          <w:rFonts w:cs="Times New Roman"/>
        </w:rPr>
        <w:t>hiskonna teadlikkuse tõstmise</w:t>
      </w:r>
      <w:r>
        <w:rPr>
          <w:rFonts w:cs="Times New Roman"/>
        </w:rPr>
        <w:t xml:space="preserve"> kaudu</w:t>
      </w:r>
      <w:r w:rsidR="005A4237" w:rsidRPr="00DD0217">
        <w:rPr>
          <w:rFonts w:cs="Times New Roman"/>
        </w:rPr>
        <w:t xml:space="preserve"> on võimalik suunata inimesi ohutumaid sõidukeid kasutama. Peame arvestama tõsiasja, et täna on Eesti keskmise sõiduki vanus 12,2 aastat, 52% sõidukitest on vanemad kui</w:t>
      </w:r>
      <w:r w:rsidR="002963E4" w:rsidRPr="00DD0217">
        <w:rPr>
          <w:rFonts w:cs="Times New Roman"/>
        </w:rPr>
        <w:t xml:space="preserve"> </w:t>
      </w:r>
      <w:r w:rsidR="005A4237" w:rsidRPr="00DD0217">
        <w:rPr>
          <w:rFonts w:cs="Times New Roman"/>
        </w:rPr>
        <w:t xml:space="preserve">10 aastat ja vanusekõver näitab endiselt kasvutendentsi. </w:t>
      </w:r>
      <w:r w:rsidR="007D01D4" w:rsidRPr="00DD0217">
        <w:rPr>
          <w:rFonts w:cs="Times New Roman"/>
        </w:rPr>
        <w:t>On tõsiasi</w:t>
      </w:r>
      <w:r w:rsidR="005A4237" w:rsidRPr="00DD0217">
        <w:rPr>
          <w:rFonts w:cs="Times New Roman"/>
        </w:rPr>
        <w:t>, et enamus 2025</w:t>
      </w:r>
      <w:r>
        <w:rPr>
          <w:rFonts w:cs="Times New Roman"/>
        </w:rPr>
        <w:t xml:space="preserve">. a sõidukitest on juba </w:t>
      </w:r>
      <w:r w:rsidR="005A4237" w:rsidRPr="00DD0217">
        <w:rPr>
          <w:rFonts w:cs="Times New Roman"/>
        </w:rPr>
        <w:t>liiklusregistris arvel.</w:t>
      </w:r>
      <w:r w:rsidR="007D01D4" w:rsidRPr="00DD0217">
        <w:rPr>
          <w:rFonts w:cs="Times New Roman"/>
        </w:rPr>
        <w:t xml:space="preserve"> </w:t>
      </w:r>
      <w:r w:rsidR="005E3497" w:rsidRPr="00DD0217">
        <w:rPr>
          <w:rFonts w:cs="Times New Roman"/>
        </w:rPr>
        <w:t>Programmi elluviimiskava j</w:t>
      </w:r>
      <w:r w:rsidR="006E1739" w:rsidRPr="00DD0217">
        <w:rPr>
          <w:rFonts w:cs="Times New Roman"/>
        </w:rPr>
        <w:t xml:space="preserve">ärgnevates etappides </w:t>
      </w:r>
      <w:r w:rsidR="006E1739" w:rsidRPr="00DD0217">
        <w:t>o</w:t>
      </w:r>
      <w:r w:rsidR="007D01D4" w:rsidRPr="00DD0217">
        <w:t xml:space="preserve">tsitakse võimalusi turvalisemate autode soetamise soodustamiseks ning samas vanade ja vähem turvaliste autode </w:t>
      </w:r>
      <w:r w:rsidR="00BB185D" w:rsidRPr="00DD0217">
        <w:t>kasutamise vähendamiseks</w:t>
      </w:r>
      <w:r w:rsidR="007D01D4" w:rsidRPr="00DD0217">
        <w:t xml:space="preserve">. </w:t>
      </w:r>
      <w:r w:rsidR="007D01D4" w:rsidRPr="00DD0217">
        <w:rPr>
          <w:rFonts w:cs="Times New Roman"/>
        </w:rPr>
        <w:t>Sõidukipargi edasisel vananemisel</w:t>
      </w:r>
      <w:r>
        <w:rPr>
          <w:rFonts w:cs="Times New Roman"/>
        </w:rPr>
        <w:t xml:space="preserve"> ei saa </w:t>
      </w:r>
      <w:r w:rsidR="005A4237" w:rsidRPr="00DD0217">
        <w:rPr>
          <w:rFonts w:cs="Times New Roman"/>
        </w:rPr>
        <w:t xml:space="preserve">loota liiklussurmade ja inimkannatanutega liiklusõnnetuste tõusu peatamisele. </w:t>
      </w:r>
      <w:r w:rsidR="007D01D4" w:rsidRPr="00DD0217">
        <w:t>Tegevused hõlmavad ka juhiabisüsteeme, mis ei lase juhtidel ilma teatavaid tingimusi täitmata autot või seadet kasutada</w:t>
      </w:r>
      <w:r>
        <w:t>,</w:t>
      </w:r>
      <w:r w:rsidR="007D01D4" w:rsidRPr="00DD0217">
        <w:t xml:space="preserve"> või suurendavad ohutust ning pakuvad täiendavat juhtimismugavust. Senisest enam vajab tähelepanu kommertsvedusid teostavate sõidukite ohutus ning ettevõtja kohustuste ja vastutusega seonduv.</w:t>
      </w:r>
      <w:r w:rsidR="007D01D4" w:rsidRPr="00DD0217">
        <w:rPr>
          <w:rFonts w:cs="Times New Roman"/>
        </w:rPr>
        <w:t xml:space="preserve"> </w:t>
      </w:r>
    </w:p>
    <w:p w14:paraId="692599C8" w14:textId="77777777" w:rsidR="00DD0217" w:rsidRDefault="00DD0217" w:rsidP="00DD0217">
      <w:pPr>
        <w:rPr>
          <w:rFonts w:cs="Times New Roman"/>
        </w:rPr>
      </w:pPr>
    </w:p>
    <w:p w14:paraId="40BEE2DB" w14:textId="1D25F3F2" w:rsidR="009D2CFD" w:rsidRPr="00DD0217" w:rsidRDefault="009C5857" w:rsidP="00DD0217">
      <w:pPr>
        <w:rPr>
          <w:rFonts w:eastAsia="Times New Roman" w:cs="Times New Roman"/>
          <w:iCs/>
        </w:rPr>
      </w:pPr>
      <w:r w:rsidRPr="00DD0217">
        <w:rPr>
          <w:rFonts w:cs="Times New Roman"/>
        </w:rPr>
        <w:t xml:space="preserve">Programmi </w:t>
      </w:r>
      <w:r w:rsidR="005774C3">
        <w:rPr>
          <w:rFonts w:cs="Times New Roman"/>
        </w:rPr>
        <w:t>„S</w:t>
      </w:r>
      <w:r w:rsidRPr="00DD0217">
        <w:rPr>
          <w:rFonts w:cs="Times New Roman"/>
        </w:rPr>
        <w:t>õiduk</w:t>
      </w:r>
      <w:r w:rsidR="005774C3">
        <w:rPr>
          <w:rFonts w:cs="Times New Roman"/>
        </w:rPr>
        <w:t>“</w:t>
      </w:r>
      <w:r w:rsidRPr="00DD0217">
        <w:rPr>
          <w:rFonts w:cs="Times New Roman"/>
        </w:rPr>
        <w:t xml:space="preserve"> osas on kokku 3 sihtsuunitlusega meedet</w:t>
      </w:r>
      <w:r w:rsidRPr="00DD0217">
        <w:rPr>
          <w:rFonts w:eastAsia="Times New Roman" w:cs="Times New Roman"/>
          <w:iCs/>
        </w:rPr>
        <w:t>:</w:t>
      </w:r>
      <w:r w:rsidR="007D01D4" w:rsidRPr="00DD0217">
        <w:rPr>
          <w:rFonts w:eastAsia="Times New Roman" w:cs="Times New Roman"/>
          <w:iCs/>
        </w:rPr>
        <w:t xml:space="preserve"> tugisüsteemid juhile; sõiduki turvalisus; tööga seotud sõidukite ohutus.</w:t>
      </w:r>
      <w:r w:rsidR="00DD0217">
        <w:rPr>
          <w:rFonts w:eastAsia="Times New Roman" w:cs="Times New Roman"/>
          <w:iCs/>
        </w:rPr>
        <w:t xml:space="preserve"> </w:t>
      </w:r>
      <w:r w:rsidR="007D01D4" w:rsidRPr="00DD0217">
        <w:rPr>
          <w:rFonts w:eastAsia="Times New Roman" w:cs="Times New Roman"/>
          <w:iCs/>
        </w:rPr>
        <w:t xml:space="preserve">Olulisemad tegevused: </w:t>
      </w:r>
      <w:r w:rsidR="00F6398C" w:rsidRPr="00DD0217">
        <w:rPr>
          <w:rFonts w:eastAsia="Times New Roman" w:cs="Times New Roman"/>
          <w:iCs/>
          <w:color w:val="000000"/>
        </w:rPr>
        <w:t>alkolukkude kasutuselevõtmise kaalumine</w:t>
      </w:r>
      <w:r w:rsidR="007D01D4" w:rsidRPr="00DD0217">
        <w:rPr>
          <w:rFonts w:eastAsia="Times New Roman" w:cs="Times New Roman"/>
          <w:iCs/>
          <w:color w:val="000000"/>
        </w:rPr>
        <w:t xml:space="preserve"> sõitjate- ja veosteveo teenust osutavates sõidukites; </w:t>
      </w:r>
      <w:r w:rsidR="007D01D4" w:rsidRPr="00DD0217">
        <w:rPr>
          <w:rFonts w:eastAsia="Times New Roman" w:cs="Times New Roman"/>
          <w:iCs/>
        </w:rPr>
        <w:t xml:space="preserve">järelevalve tugevdamine </w:t>
      </w:r>
      <w:r w:rsidR="00AC5A70" w:rsidRPr="00DD0217">
        <w:rPr>
          <w:rFonts w:eastAsia="Times New Roman" w:cs="Times New Roman"/>
          <w:iCs/>
        </w:rPr>
        <w:t xml:space="preserve">sõiduki </w:t>
      </w:r>
      <w:r w:rsidR="00AC5A70" w:rsidRPr="00DD0217">
        <w:rPr>
          <w:rFonts w:cs="Times New Roman"/>
        </w:rPr>
        <w:t xml:space="preserve">tehnonõuete kontrolli </w:t>
      </w:r>
      <w:r w:rsidR="007D01D4" w:rsidRPr="00DD0217">
        <w:rPr>
          <w:rFonts w:eastAsia="Times New Roman" w:cs="Times New Roman"/>
          <w:iCs/>
        </w:rPr>
        <w:t>teostamise kvaliteedi üle; turvisemustri jääksügavus</w:t>
      </w:r>
      <w:r w:rsidR="005774C3">
        <w:rPr>
          <w:rFonts w:eastAsia="Times New Roman" w:cs="Times New Roman"/>
          <w:iCs/>
        </w:rPr>
        <w:t>e</w:t>
      </w:r>
      <w:r w:rsidR="002963E4" w:rsidRPr="00DD0217">
        <w:rPr>
          <w:rFonts w:eastAsia="Times New Roman" w:cs="Times New Roman"/>
          <w:iCs/>
        </w:rPr>
        <w:t xml:space="preserve"> </w:t>
      </w:r>
      <w:r w:rsidR="007D01D4" w:rsidRPr="00DD0217">
        <w:rPr>
          <w:rFonts w:eastAsia="Times New Roman" w:cs="Times New Roman"/>
          <w:iCs/>
        </w:rPr>
        <w:t xml:space="preserve">tõstmise ja veoteljel talverehvide kasutamise nõude analüüsimine, töö- ja puhkeaja nõude kinnipidamise </w:t>
      </w:r>
      <w:r w:rsidR="002712CE" w:rsidRPr="00DD0217">
        <w:rPr>
          <w:rFonts w:eastAsia="Times New Roman" w:cs="Times New Roman"/>
          <w:iCs/>
        </w:rPr>
        <w:t xml:space="preserve">kontrollimise </w:t>
      </w:r>
      <w:r w:rsidR="007D01D4" w:rsidRPr="00DD0217">
        <w:rPr>
          <w:rFonts w:eastAsia="Times New Roman" w:cs="Times New Roman"/>
          <w:iCs/>
        </w:rPr>
        <w:t xml:space="preserve">võimaldamiseks uute </w:t>
      </w:r>
      <w:r w:rsidR="002712CE" w:rsidRPr="00DD0217">
        <w:rPr>
          <w:rFonts w:eastAsia="Times New Roman" w:cs="Times New Roman"/>
          <w:iCs/>
        </w:rPr>
        <w:t xml:space="preserve">kontrollkohtade </w:t>
      </w:r>
      <w:r w:rsidR="007D01D4" w:rsidRPr="00DD0217">
        <w:rPr>
          <w:rFonts w:eastAsia="Times New Roman" w:cs="Times New Roman"/>
          <w:iCs/>
        </w:rPr>
        <w:t>väljaehitamine põhiteedele</w:t>
      </w:r>
      <w:r w:rsidR="00463076" w:rsidRPr="00DD0217">
        <w:rPr>
          <w:rFonts w:eastAsia="Times New Roman" w:cs="Times New Roman"/>
          <w:iCs/>
        </w:rPr>
        <w:t>.</w:t>
      </w:r>
    </w:p>
    <w:p w14:paraId="62897BCD" w14:textId="77777777" w:rsidR="00DD0217" w:rsidRDefault="00DD0217" w:rsidP="00DD0217">
      <w:pPr>
        <w:rPr>
          <w:rFonts w:eastAsia="Times New Roman" w:cs="Times New Roman"/>
          <w:b/>
          <w:iCs/>
        </w:rPr>
      </w:pPr>
    </w:p>
    <w:p w14:paraId="7611D19C" w14:textId="34D67BFC" w:rsidR="00264527" w:rsidRPr="00DD0217" w:rsidRDefault="00DD0217" w:rsidP="00DD0217">
      <w:pPr>
        <w:rPr>
          <w:rFonts w:eastAsia="Times New Roman" w:cs="Times New Roman"/>
          <w:b/>
          <w:iCs/>
        </w:rPr>
      </w:pPr>
      <w:r>
        <w:rPr>
          <w:rFonts w:eastAsia="Times New Roman" w:cs="Times New Roman"/>
          <w:b/>
          <w:iCs/>
        </w:rPr>
        <w:t>3. </w:t>
      </w:r>
      <w:r w:rsidR="00264527" w:rsidRPr="00DD0217">
        <w:rPr>
          <w:rFonts w:eastAsia="Times New Roman" w:cs="Times New Roman"/>
          <w:b/>
          <w:iCs/>
        </w:rPr>
        <w:t>P</w:t>
      </w:r>
      <w:r w:rsidR="00612915" w:rsidRPr="00DD0217">
        <w:rPr>
          <w:rFonts w:eastAsia="Times New Roman" w:cs="Times New Roman"/>
          <w:b/>
          <w:iCs/>
        </w:rPr>
        <w:t>rogrammi ettevalmistamise protsess</w:t>
      </w:r>
    </w:p>
    <w:p w14:paraId="5B2D6007" w14:textId="77777777" w:rsidR="00DD0217" w:rsidRDefault="00DD0217" w:rsidP="00DD0217">
      <w:pPr>
        <w:rPr>
          <w:rFonts w:eastAsia="Times New Roman" w:cs="Times New Roman"/>
        </w:rPr>
      </w:pPr>
    </w:p>
    <w:p w14:paraId="1B69B784" w14:textId="1FEC8675" w:rsidR="00264527" w:rsidRPr="00DD0217" w:rsidRDefault="00264527" w:rsidP="00DD0217">
      <w:pPr>
        <w:rPr>
          <w:rFonts w:eastAsia="Times New Roman" w:cs="Times New Roman"/>
        </w:rPr>
      </w:pPr>
      <w:r w:rsidRPr="00DD0217">
        <w:rPr>
          <w:rFonts w:eastAsia="Times New Roman" w:cs="Times New Roman"/>
        </w:rPr>
        <w:t>Programmi</w:t>
      </w:r>
      <w:r w:rsidR="00D8087B" w:rsidRPr="00DD0217">
        <w:rPr>
          <w:rFonts w:eastAsia="Times New Roman" w:cs="Times New Roman"/>
        </w:rPr>
        <w:t xml:space="preserve"> koostamises osalesid</w:t>
      </w:r>
      <w:r w:rsidRPr="00DD0217">
        <w:rPr>
          <w:rFonts w:eastAsia="Times New Roman" w:cs="Times New Roman"/>
        </w:rPr>
        <w:t xml:space="preserve"> </w:t>
      </w:r>
      <w:r w:rsidRPr="00DD0217">
        <w:rPr>
          <w:rFonts w:cs="Times New Roman"/>
        </w:rPr>
        <w:t>H</w:t>
      </w:r>
      <w:r w:rsidR="00D8087B" w:rsidRPr="00DD0217">
        <w:rPr>
          <w:rFonts w:cs="Times New Roman"/>
        </w:rPr>
        <w:t>aridus- ja Teadusministeerium, Justiitsministeerium, Rahandusministeerium, Siseministeerium</w:t>
      </w:r>
      <w:r w:rsidR="005774C3">
        <w:rPr>
          <w:rFonts w:cs="Times New Roman"/>
        </w:rPr>
        <w:t xml:space="preserve"> ja</w:t>
      </w:r>
      <w:r w:rsidRPr="00DD0217">
        <w:rPr>
          <w:rFonts w:cs="Times New Roman"/>
        </w:rPr>
        <w:t xml:space="preserve"> Sotsiaalministeerium</w:t>
      </w:r>
      <w:r w:rsidR="00D8087B" w:rsidRPr="00DD0217">
        <w:rPr>
          <w:rFonts w:eastAsia="Times New Roman" w:cs="Times New Roman"/>
        </w:rPr>
        <w:t>.</w:t>
      </w:r>
      <w:r w:rsidR="00852ED8">
        <w:rPr>
          <w:rFonts w:eastAsia="Times New Roman" w:cs="Times New Roman"/>
        </w:rPr>
        <w:t xml:space="preserve"> </w:t>
      </w:r>
      <w:r w:rsidRPr="00DD0217">
        <w:rPr>
          <w:rFonts w:eastAsia="Times New Roman" w:cs="Times New Roman"/>
        </w:rPr>
        <w:t xml:space="preserve">Lisaks nimetatud ministeeriumitele osalesid programmi koostamises </w:t>
      </w:r>
      <w:r w:rsidR="00D8087B" w:rsidRPr="00DD0217">
        <w:rPr>
          <w:rFonts w:eastAsia="Times New Roman" w:cs="Times New Roman"/>
        </w:rPr>
        <w:t xml:space="preserve">Maanteeamet, </w:t>
      </w:r>
      <w:r w:rsidRPr="00DD0217">
        <w:rPr>
          <w:rFonts w:eastAsia="Times New Roman" w:cs="Times New Roman"/>
        </w:rPr>
        <w:t>Politsei- ja Piirivalevamet,</w:t>
      </w:r>
      <w:r w:rsidR="00D8087B" w:rsidRPr="00DD0217">
        <w:rPr>
          <w:rFonts w:eastAsia="Times New Roman" w:cs="Times New Roman"/>
        </w:rPr>
        <w:t xml:space="preserve"> </w:t>
      </w:r>
      <w:r w:rsidRPr="00DD0217">
        <w:rPr>
          <w:rFonts w:eastAsia="Times New Roman" w:cs="Times New Roman"/>
        </w:rPr>
        <w:t>Päästeamet, Tehnilise Järelevalve Amet, Terviseamet, Häirekeskus, Tööi</w:t>
      </w:r>
      <w:r w:rsidR="005774C3">
        <w:rPr>
          <w:rFonts w:eastAsia="Times New Roman" w:cs="Times New Roman"/>
        </w:rPr>
        <w:t>nspektsioon, Eesti Linnade Liit ja</w:t>
      </w:r>
      <w:r w:rsidRPr="00DD0217">
        <w:rPr>
          <w:rFonts w:eastAsia="Times New Roman" w:cs="Times New Roman"/>
        </w:rPr>
        <w:t xml:space="preserve"> Eesti Maaomavalitsuste Liit. Programmi koostamisse oli erinevatel aegadel kaasatud lai ring partnereid: Tehnikaülikooli Logistikainstituut, Tehnikaülikooli Teedeinstitu</w:t>
      </w:r>
      <w:r w:rsidR="005774C3">
        <w:rPr>
          <w:rFonts w:eastAsia="Times New Roman" w:cs="Times New Roman"/>
        </w:rPr>
        <w:t>ut, Tallinna Ülikooli Haapsalu k</w:t>
      </w:r>
      <w:r w:rsidRPr="00DD0217">
        <w:rPr>
          <w:rFonts w:eastAsia="Times New Roman" w:cs="Times New Roman"/>
        </w:rPr>
        <w:t>olledž, Tallinna Tehnikakõrgkool, Liikluskindlustuse Fond, SA Innove, MTÜ Autoettevõtete Liit,</w:t>
      </w:r>
      <w:r w:rsidR="002963E4" w:rsidRPr="00DD0217">
        <w:rPr>
          <w:rFonts w:eastAsia="Times New Roman" w:cs="Times New Roman"/>
        </w:rPr>
        <w:t xml:space="preserve"> </w:t>
      </w:r>
      <w:r w:rsidRPr="00DD0217">
        <w:rPr>
          <w:rFonts w:eastAsia="Times New Roman" w:cs="Times New Roman"/>
        </w:rPr>
        <w:t xml:space="preserve">MTÜ </w:t>
      </w:r>
      <w:r w:rsidRPr="00DD0217">
        <w:rPr>
          <w:rFonts w:cs="Times New Roman"/>
        </w:rPr>
        <w:t xml:space="preserve">Autode Müügi- ja Teenindusettevõtete Eesti Liit, </w:t>
      </w:r>
      <w:r w:rsidRPr="00DD0217">
        <w:rPr>
          <w:rFonts w:eastAsia="Times New Roman" w:cs="Times New Roman"/>
        </w:rPr>
        <w:t xml:space="preserve">MTÜ Eesti Autokoolide Liit, MTÜ Eesti Asfaldiliit, Eesti </w:t>
      </w:r>
      <w:r w:rsidR="004A0B7F" w:rsidRPr="00DD0217">
        <w:rPr>
          <w:rFonts w:eastAsia="Times New Roman" w:cs="Times New Roman"/>
        </w:rPr>
        <w:t>Rahvusvaheliste Autovedajate Ass</w:t>
      </w:r>
      <w:r w:rsidRPr="00DD0217">
        <w:rPr>
          <w:rFonts w:eastAsia="Times New Roman" w:cs="Times New Roman"/>
        </w:rPr>
        <w:t>ots</w:t>
      </w:r>
      <w:r w:rsidR="005774C3">
        <w:rPr>
          <w:rFonts w:eastAsia="Times New Roman" w:cs="Times New Roman"/>
        </w:rPr>
        <w:t>i</w:t>
      </w:r>
      <w:r w:rsidRPr="00DD0217">
        <w:rPr>
          <w:rFonts w:eastAsia="Times New Roman" w:cs="Times New Roman"/>
        </w:rPr>
        <w:t>atsioon,</w:t>
      </w:r>
      <w:r w:rsidR="002963E4" w:rsidRPr="00DD0217">
        <w:rPr>
          <w:rFonts w:eastAsia="Times New Roman" w:cs="Times New Roman"/>
        </w:rPr>
        <w:t xml:space="preserve"> </w:t>
      </w:r>
      <w:r w:rsidRPr="00DD0217">
        <w:rPr>
          <w:rFonts w:eastAsia="Times New Roman" w:cs="Times New Roman"/>
        </w:rPr>
        <w:t xml:space="preserve">MTÜ Eesti Rehviliit, </w:t>
      </w:r>
      <w:r w:rsidR="002E6136" w:rsidRPr="00DD0217">
        <w:rPr>
          <w:rFonts w:cs="Times New Roman"/>
        </w:rPr>
        <w:t xml:space="preserve">MTÜ Jalakäijate Ühing, </w:t>
      </w:r>
      <w:r w:rsidRPr="00DD0217">
        <w:rPr>
          <w:rFonts w:cs="Times New Roman"/>
        </w:rPr>
        <w:lastRenderedPageBreak/>
        <w:t>MTÜ Eesti Jalgratturite Liit, MTÜ Eesti Linnaratturite Liit</w:t>
      </w:r>
      <w:r w:rsidR="005774C3">
        <w:rPr>
          <w:rFonts w:cs="Times New Roman"/>
        </w:rPr>
        <w:t xml:space="preserve"> ja</w:t>
      </w:r>
      <w:r w:rsidR="0052085E" w:rsidRPr="00DD0217">
        <w:rPr>
          <w:rFonts w:cs="Times New Roman"/>
        </w:rPr>
        <w:t xml:space="preserve"> </w:t>
      </w:r>
      <w:r w:rsidR="0052085E" w:rsidRPr="00DD0217">
        <w:rPr>
          <w:rStyle w:val="Tugev"/>
          <w:rFonts w:cs="Times New Roman"/>
          <w:b w:val="0"/>
          <w:spacing w:val="2"/>
          <w:szCs w:val="24"/>
        </w:rPr>
        <w:t>MTÜ Operation Lifesaver Estonia</w:t>
      </w:r>
      <w:r w:rsidR="0052085E" w:rsidRPr="00DD0217">
        <w:rPr>
          <w:rStyle w:val="Tugev"/>
          <w:b w:val="0"/>
          <w:spacing w:val="2"/>
          <w:szCs w:val="24"/>
        </w:rPr>
        <w:t>.</w:t>
      </w:r>
    </w:p>
    <w:p w14:paraId="41B20C02" w14:textId="77777777" w:rsidR="00264527" w:rsidRPr="00DD0217" w:rsidRDefault="00264527" w:rsidP="00DD0217">
      <w:pPr>
        <w:rPr>
          <w:rFonts w:eastAsia="Times New Roman" w:cs="Times New Roman"/>
        </w:rPr>
      </w:pPr>
    </w:p>
    <w:p w14:paraId="5EC75FC0" w14:textId="1B53F70E" w:rsidR="00264527" w:rsidRPr="00DD0217" w:rsidRDefault="00264527" w:rsidP="00DD0217">
      <w:pPr>
        <w:rPr>
          <w:rFonts w:cs="Times New Roman"/>
        </w:rPr>
      </w:pPr>
      <w:r w:rsidRPr="00DD0217">
        <w:rPr>
          <w:rFonts w:cs="Times New Roman"/>
        </w:rPr>
        <w:t xml:space="preserve">Nullvisiooni ja liiklusohutusprogrammis plaanitava tutvustamiseks korraldati kõigis neljas </w:t>
      </w:r>
      <w:r w:rsidR="00F44F3F" w:rsidRPr="00DD0217">
        <w:rPr>
          <w:rFonts w:cs="Times New Roman"/>
        </w:rPr>
        <w:t xml:space="preserve">Maanteeameti </w:t>
      </w:r>
      <w:r w:rsidRPr="00DD0217">
        <w:rPr>
          <w:rFonts w:cs="Times New Roman"/>
        </w:rPr>
        <w:t>regioonis liiklusohutusele pühendatud seminarid, kuhu kaasat</w:t>
      </w:r>
      <w:r w:rsidR="005774C3">
        <w:rPr>
          <w:rFonts w:cs="Times New Roman"/>
        </w:rPr>
        <w:t>i omavalitsus</w:t>
      </w:r>
      <w:r w:rsidR="00CC6FD7">
        <w:rPr>
          <w:rFonts w:cs="Times New Roman"/>
        </w:rPr>
        <w:t>üksus</w:t>
      </w:r>
      <w:r w:rsidR="005774C3">
        <w:rPr>
          <w:rFonts w:cs="Times New Roman"/>
        </w:rPr>
        <w:t>te juhte</w:t>
      </w:r>
      <w:r w:rsidRPr="00DD0217">
        <w:rPr>
          <w:rFonts w:cs="Times New Roman"/>
        </w:rPr>
        <w:t>, majanduse, aren</w:t>
      </w:r>
      <w:r w:rsidR="005774C3">
        <w:rPr>
          <w:rFonts w:cs="Times New Roman"/>
        </w:rPr>
        <w:t>gu</w:t>
      </w:r>
      <w:r w:rsidRPr="00DD0217">
        <w:rPr>
          <w:rFonts w:cs="Times New Roman"/>
        </w:rPr>
        <w:t xml:space="preserve">, liikluskeskkonna ning </w:t>
      </w:r>
      <w:r w:rsidR="005774C3">
        <w:rPr>
          <w:rFonts w:cs="Times New Roman"/>
        </w:rPr>
        <w:t>hariduse valdkonna spetsialiste</w:t>
      </w:r>
      <w:r w:rsidRPr="00DD0217">
        <w:rPr>
          <w:rFonts w:cs="Times New Roman"/>
        </w:rPr>
        <w:t xml:space="preserve"> ja volikogu liikmeid, samuti tervisenõukogu ja vigastuste ennetamise töögrupi ning</w:t>
      </w:r>
      <w:r w:rsidR="002963E4" w:rsidRPr="00DD0217">
        <w:rPr>
          <w:rFonts w:cs="Times New Roman"/>
        </w:rPr>
        <w:t xml:space="preserve"> </w:t>
      </w:r>
      <w:r w:rsidRPr="00DD0217">
        <w:rPr>
          <w:rFonts w:cs="Times New Roman"/>
        </w:rPr>
        <w:t xml:space="preserve">liikluskomisjonide liikmeid. Eraldi arutelud viidi läbi Tallinnas, Tartus ja Pärnus. Samuti käsitleti nullvisiooni ja selle põhimõtteid maakondlikes liikluskomisjonides. Avalikkuse kaasamiseks </w:t>
      </w:r>
      <w:r w:rsidR="002E6136" w:rsidRPr="00DD0217">
        <w:rPr>
          <w:rFonts w:cs="Times New Roman"/>
        </w:rPr>
        <w:t>viis</w:t>
      </w:r>
      <w:r w:rsidRPr="00DD0217">
        <w:rPr>
          <w:rFonts w:cs="Times New Roman"/>
        </w:rPr>
        <w:t xml:space="preserve"> Maanteeamet 14.08.2015 </w:t>
      </w:r>
      <w:r w:rsidR="005774C3">
        <w:rPr>
          <w:rFonts w:cs="Times New Roman"/>
        </w:rPr>
        <w:t>Paide a</w:t>
      </w:r>
      <w:r w:rsidRPr="00DD0217">
        <w:rPr>
          <w:rFonts w:cs="Times New Roman"/>
        </w:rPr>
        <w:t>rvamusfestivalil</w:t>
      </w:r>
      <w:r w:rsidR="002963E4" w:rsidRPr="00DD0217">
        <w:rPr>
          <w:rFonts w:cs="Times New Roman"/>
        </w:rPr>
        <w:t xml:space="preserve"> </w:t>
      </w:r>
      <w:r w:rsidRPr="00DD0217">
        <w:rPr>
          <w:rFonts w:cs="Times New Roman"/>
        </w:rPr>
        <w:t xml:space="preserve">teemalaval „Toimiv riik“ </w:t>
      </w:r>
      <w:r w:rsidR="002E6136" w:rsidRPr="00DD0217">
        <w:rPr>
          <w:rFonts w:cs="Times New Roman"/>
        </w:rPr>
        <w:t>läbi avaliku arutelu</w:t>
      </w:r>
      <w:r w:rsidRPr="00DD0217">
        <w:rPr>
          <w:rFonts w:cs="Times New Roman"/>
        </w:rPr>
        <w:t xml:space="preserve"> „JOKK jätta! Piirkiirus 80 km/h!“ </w:t>
      </w:r>
      <w:r w:rsidR="005774C3">
        <w:rPr>
          <w:rFonts w:cs="Times New Roman"/>
        </w:rPr>
        <w:t>(</w:t>
      </w:r>
      <w:hyperlink r:id="rId8" w:history="1">
        <w:r w:rsidRPr="00DD0217">
          <w:rPr>
            <w:rStyle w:val="Hperlink"/>
            <w:szCs w:val="24"/>
          </w:rPr>
          <w:t>http://www.arvamusfestival.ee/stage/jokk-jatta-piirkiirus-80-kmh/</w:t>
        </w:r>
      </w:hyperlink>
      <w:r w:rsidR="005774C3">
        <w:rPr>
          <w:rStyle w:val="Hperlink"/>
          <w:szCs w:val="24"/>
        </w:rPr>
        <w:t>)</w:t>
      </w:r>
      <w:r w:rsidRPr="005774C3">
        <w:rPr>
          <w:rFonts w:cs="Times New Roman"/>
        </w:rPr>
        <w:t>.</w:t>
      </w:r>
      <w:r w:rsidRPr="00DD0217">
        <w:rPr>
          <w:rFonts w:cs="Times New Roman"/>
          <w:color w:val="1F497D"/>
        </w:rPr>
        <w:t xml:space="preserve"> </w:t>
      </w:r>
      <w:r w:rsidRPr="00DD0217">
        <w:rPr>
          <w:rFonts w:cs="Times New Roman"/>
        </w:rPr>
        <w:t>Loodi nullvisiooni käsitlev animatsioon, mille lühiversiooni</w:t>
      </w:r>
      <w:r w:rsidRPr="00DD0217">
        <w:rPr>
          <w:rFonts w:cs="Times New Roman"/>
          <w:color w:val="1F497D"/>
        </w:rPr>
        <w:t xml:space="preserve"> </w:t>
      </w:r>
      <w:r w:rsidRPr="00DD0217">
        <w:rPr>
          <w:rFonts w:cs="Times New Roman"/>
        </w:rPr>
        <w:t>esitleti</w:t>
      </w:r>
      <w:r w:rsidRPr="00DD0217">
        <w:rPr>
          <w:rFonts w:cs="Times New Roman"/>
          <w:b/>
          <w:color w:val="1F497D"/>
        </w:rPr>
        <w:t xml:space="preserve"> </w:t>
      </w:r>
      <w:r w:rsidR="005774C3">
        <w:rPr>
          <w:rStyle w:val="Tugev"/>
          <w:rFonts w:cs="Times New Roman"/>
          <w:b w:val="0"/>
          <w:szCs w:val="24"/>
        </w:rPr>
        <w:t xml:space="preserve">Pimedate Ööde Filmifestivali </w:t>
      </w:r>
      <w:r w:rsidRPr="00DD0217">
        <w:rPr>
          <w:rStyle w:val="Tugev"/>
          <w:rFonts w:cs="Times New Roman"/>
          <w:b w:val="0"/>
          <w:szCs w:val="24"/>
        </w:rPr>
        <w:t>laste- ja noortefilmide alafestivalil 13.–21. novembrini kuues linnas liiklusohutus</w:t>
      </w:r>
      <w:r w:rsidR="005774C3">
        <w:rPr>
          <w:rStyle w:val="Tugev"/>
          <w:rFonts w:cs="Times New Roman"/>
          <w:b w:val="0"/>
          <w:szCs w:val="24"/>
        </w:rPr>
        <w:t xml:space="preserve">e </w:t>
      </w:r>
      <w:r w:rsidRPr="00DD0217">
        <w:rPr>
          <w:rStyle w:val="Tugev"/>
          <w:rFonts w:cs="Times New Roman"/>
          <w:b w:val="0"/>
          <w:szCs w:val="24"/>
        </w:rPr>
        <w:t>teemalise er</w:t>
      </w:r>
      <w:r w:rsidR="005774C3">
        <w:rPr>
          <w:rStyle w:val="Tugev"/>
          <w:rFonts w:cs="Times New Roman"/>
          <w:b w:val="0"/>
          <w:szCs w:val="24"/>
        </w:rPr>
        <w:t>iprogrammi sissejuhatusena. 16.–</w:t>
      </w:r>
      <w:r w:rsidRPr="00DD0217">
        <w:rPr>
          <w:rStyle w:val="Tugev"/>
          <w:rFonts w:cs="Times New Roman"/>
          <w:b w:val="0"/>
          <w:szCs w:val="24"/>
        </w:rPr>
        <w:t xml:space="preserve">29. novembrini viidi läbi nullvisiooni tutvustav sotsiaalmeediakampaania Facebookis, mille käigus fikseeriti nullvisiooni </w:t>
      </w:r>
      <w:r w:rsidR="002E6136" w:rsidRPr="00DD0217">
        <w:rPr>
          <w:rStyle w:val="Tugev"/>
          <w:rFonts w:cs="Times New Roman"/>
          <w:b w:val="0"/>
          <w:szCs w:val="24"/>
        </w:rPr>
        <w:t>animatsiooni</w:t>
      </w:r>
      <w:r w:rsidRPr="00DD0217">
        <w:rPr>
          <w:rStyle w:val="Tugev"/>
          <w:rFonts w:cs="Times New Roman"/>
          <w:b w:val="0"/>
          <w:szCs w:val="24"/>
        </w:rPr>
        <w:t xml:space="preserve"> vaatamisi rohkem kui 18</w:t>
      </w:r>
      <w:r w:rsidR="003B2B55" w:rsidRPr="00DD0217">
        <w:rPr>
          <w:rStyle w:val="Tugev"/>
          <w:rFonts w:cs="Times New Roman"/>
          <w:b w:val="0"/>
          <w:szCs w:val="24"/>
        </w:rPr>
        <w:t>0</w:t>
      </w:r>
      <w:r w:rsidRPr="00DD0217">
        <w:rPr>
          <w:rStyle w:val="Tugev"/>
          <w:rFonts w:cs="Times New Roman"/>
          <w:b w:val="0"/>
          <w:szCs w:val="24"/>
        </w:rPr>
        <w:t xml:space="preserve"> 000 korral ja </w:t>
      </w:r>
      <w:r w:rsidR="002E6136" w:rsidRPr="00DD0217">
        <w:rPr>
          <w:rStyle w:val="Tugev"/>
          <w:rFonts w:cs="Times New Roman"/>
          <w:b w:val="0"/>
          <w:szCs w:val="24"/>
        </w:rPr>
        <w:t xml:space="preserve">üle </w:t>
      </w:r>
      <w:r w:rsidRPr="00DD0217">
        <w:rPr>
          <w:rStyle w:val="Tugev"/>
          <w:rFonts w:cs="Times New Roman"/>
          <w:b w:val="0"/>
          <w:szCs w:val="24"/>
        </w:rPr>
        <w:t>5</w:t>
      </w:r>
      <w:r w:rsidR="002E6136" w:rsidRPr="00DD0217">
        <w:rPr>
          <w:rStyle w:val="Tugev"/>
          <w:rFonts w:cs="Times New Roman"/>
          <w:b w:val="0"/>
          <w:szCs w:val="24"/>
        </w:rPr>
        <w:t>00 inimese</w:t>
      </w:r>
      <w:r w:rsidR="005774C3">
        <w:rPr>
          <w:rStyle w:val="Tugev"/>
          <w:rFonts w:cs="Times New Roman"/>
          <w:b w:val="0"/>
          <w:szCs w:val="24"/>
        </w:rPr>
        <w:t xml:space="preserve"> esitas</w:t>
      </w:r>
      <w:r w:rsidRPr="00DD0217">
        <w:rPr>
          <w:rStyle w:val="Tugev"/>
          <w:rFonts w:cs="Times New Roman"/>
          <w:b w:val="0"/>
          <w:szCs w:val="24"/>
        </w:rPr>
        <w:t xml:space="preserve"> oma ettepaneku</w:t>
      </w:r>
      <w:r w:rsidR="005774C3">
        <w:rPr>
          <w:rStyle w:val="Tugev"/>
          <w:rFonts w:cs="Times New Roman"/>
          <w:b w:val="0"/>
          <w:szCs w:val="24"/>
        </w:rPr>
        <w:t>i</w:t>
      </w:r>
      <w:r w:rsidRPr="00DD0217">
        <w:rPr>
          <w:rStyle w:val="Tugev"/>
          <w:rFonts w:cs="Times New Roman"/>
          <w:b w:val="0"/>
          <w:szCs w:val="24"/>
        </w:rPr>
        <w:t>d liiklusohutuse paran</w:t>
      </w:r>
      <w:r w:rsidR="00C8022B" w:rsidRPr="00DD0217">
        <w:rPr>
          <w:rStyle w:val="Tugev"/>
          <w:rFonts w:cs="Times New Roman"/>
          <w:b w:val="0"/>
          <w:szCs w:val="24"/>
        </w:rPr>
        <w:t>damiseks. Liiklusohutusprogramm</w:t>
      </w:r>
      <w:r w:rsidR="005774C3">
        <w:rPr>
          <w:rStyle w:val="Tugev"/>
          <w:rFonts w:cs="Times New Roman"/>
          <w:b w:val="0"/>
          <w:szCs w:val="24"/>
        </w:rPr>
        <w:t xml:space="preserve">i </w:t>
      </w:r>
      <w:r w:rsidRPr="00DD0217">
        <w:rPr>
          <w:rStyle w:val="Tugev"/>
          <w:rFonts w:cs="Times New Roman"/>
          <w:b w:val="0"/>
          <w:szCs w:val="24"/>
        </w:rPr>
        <w:t xml:space="preserve">tutvustamiseks loodi veebileht </w:t>
      </w:r>
      <w:hyperlink r:id="rId9" w:history="1">
        <w:r w:rsidRPr="00DD0217">
          <w:rPr>
            <w:rStyle w:val="Hperlink"/>
            <w:szCs w:val="24"/>
          </w:rPr>
          <w:t>www.nullvisioon.ee</w:t>
        </w:r>
      </w:hyperlink>
      <w:r w:rsidRPr="00DD0217">
        <w:rPr>
          <w:rStyle w:val="Tugev"/>
          <w:rFonts w:cs="Times New Roman"/>
          <w:b w:val="0"/>
          <w:szCs w:val="24"/>
        </w:rPr>
        <w:t>.</w:t>
      </w:r>
    </w:p>
    <w:p w14:paraId="235F4D5D" w14:textId="77777777" w:rsidR="00DD0217" w:rsidRDefault="00DD0217" w:rsidP="00DD0217">
      <w:pPr>
        <w:rPr>
          <w:b/>
        </w:rPr>
      </w:pPr>
    </w:p>
    <w:p w14:paraId="21B13626" w14:textId="1A27B8F6" w:rsidR="009D2CFD" w:rsidRDefault="00DD0217" w:rsidP="00DD0217">
      <w:pPr>
        <w:rPr>
          <w:b/>
        </w:rPr>
      </w:pPr>
      <w:r>
        <w:rPr>
          <w:b/>
        </w:rPr>
        <w:t>4. </w:t>
      </w:r>
      <w:r w:rsidR="009D2CFD" w:rsidRPr="00DD0217">
        <w:rPr>
          <w:b/>
        </w:rPr>
        <w:t>V</w:t>
      </w:r>
      <w:r w:rsidR="00612915" w:rsidRPr="00DD0217">
        <w:rPr>
          <w:b/>
        </w:rPr>
        <w:t>astavus Euroopa Liidu õigusele</w:t>
      </w:r>
    </w:p>
    <w:p w14:paraId="00EF767C" w14:textId="77777777" w:rsidR="00DD0217" w:rsidRPr="00DD0217" w:rsidRDefault="00DD0217" w:rsidP="00DD0217"/>
    <w:p w14:paraId="26770AC6" w14:textId="2F604EDB" w:rsidR="009D2CFD" w:rsidRPr="00DD0217" w:rsidRDefault="000F3D7B" w:rsidP="00DD0217">
      <w:pPr>
        <w:rPr>
          <w:rFonts w:cs="Times New Roman"/>
        </w:rPr>
      </w:pPr>
      <w:r w:rsidRPr="00DD0217">
        <w:rPr>
          <w:rFonts w:cs="Times New Roman"/>
        </w:rPr>
        <w:t>Programm</w:t>
      </w:r>
      <w:r w:rsidR="009D2CFD" w:rsidRPr="00DD0217">
        <w:rPr>
          <w:rFonts w:cs="Times New Roman"/>
        </w:rPr>
        <w:t xml:space="preserve"> ja rakendusplaan on kooskõlas</w:t>
      </w:r>
      <w:r w:rsidRPr="00DD0217">
        <w:rPr>
          <w:rFonts w:cs="Times New Roman"/>
        </w:rPr>
        <w:t xml:space="preserve"> </w:t>
      </w:r>
      <w:r w:rsidR="00AC5A70" w:rsidRPr="00DD0217">
        <w:rPr>
          <w:rFonts w:cs="Times New Roman"/>
        </w:rPr>
        <w:t>Euroopa Liidu k</w:t>
      </w:r>
      <w:r w:rsidRPr="00DD0217">
        <w:rPr>
          <w:rFonts w:cs="Times New Roman"/>
        </w:rPr>
        <w:t>omisjoni teatise</w:t>
      </w:r>
      <w:r w:rsidR="009D2CFD" w:rsidRPr="00DD0217">
        <w:rPr>
          <w:rFonts w:cs="Times New Roman"/>
        </w:rPr>
        <w:t xml:space="preserve"> </w:t>
      </w:r>
      <w:r w:rsidRPr="005774C3">
        <w:rPr>
          <w:rFonts w:cs="Times New Roman"/>
          <w:b/>
        </w:rPr>
        <w:t>„</w:t>
      </w:r>
      <w:r w:rsidRPr="00DD0217">
        <w:rPr>
          <w:rFonts w:eastAsiaTheme="minorHAnsi" w:cs="Times New Roman"/>
          <w:b/>
          <w:bCs/>
          <w:lang w:eastAsia="en-US"/>
        </w:rPr>
        <w:t>Euroopa kui liiklusohutusala: poliitikasuunised liiklusohutuse</w:t>
      </w:r>
      <w:r w:rsidR="005774C3">
        <w:rPr>
          <w:rFonts w:eastAsiaTheme="minorHAnsi" w:cs="Times New Roman"/>
          <w:b/>
          <w:bCs/>
          <w:lang w:eastAsia="en-US"/>
        </w:rPr>
        <w:t xml:space="preserve"> valdkonnas aastateks 2011–2020“</w:t>
      </w:r>
      <w:r w:rsidR="009D2CFD" w:rsidRPr="00DD0217">
        <w:rPr>
          <w:rFonts w:cs="Times New Roman"/>
        </w:rPr>
        <w:t xml:space="preserve"> sätestatuga. </w:t>
      </w:r>
      <w:r w:rsidRPr="00DD0217">
        <w:rPr>
          <w:rFonts w:cs="Times New Roman"/>
        </w:rPr>
        <w:t>Eesti jagab Komisjoni seisukohti pikaajalisemate eesmärkide osas ja annab nende realiseerimisse oma panuse.</w:t>
      </w:r>
    </w:p>
    <w:p w14:paraId="6090F0E1" w14:textId="77777777" w:rsidR="00DD0217" w:rsidRDefault="00DD0217" w:rsidP="00DD0217">
      <w:pPr>
        <w:rPr>
          <w:b/>
        </w:rPr>
      </w:pPr>
    </w:p>
    <w:p w14:paraId="3FE525E5" w14:textId="3375C553" w:rsidR="009D2CFD" w:rsidRDefault="00DD0217" w:rsidP="00DD0217">
      <w:pPr>
        <w:rPr>
          <w:b/>
        </w:rPr>
      </w:pPr>
      <w:r>
        <w:rPr>
          <w:b/>
        </w:rPr>
        <w:t>5. </w:t>
      </w:r>
      <w:r w:rsidR="009D2CFD" w:rsidRPr="00DD0217">
        <w:rPr>
          <w:b/>
        </w:rPr>
        <w:t>S</w:t>
      </w:r>
      <w:r w:rsidR="00612915" w:rsidRPr="00DD0217">
        <w:rPr>
          <w:b/>
        </w:rPr>
        <w:t>eosed teiste arengudokumentidega</w:t>
      </w:r>
    </w:p>
    <w:p w14:paraId="481FD5F9" w14:textId="77777777" w:rsidR="00DD0217" w:rsidRPr="00DD0217" w:rsidRDefault="00DD0217" w:rsidP="00DD0217">
      <w:pPr>
        <w:rPr>
          <w:b/>
        </w:rPr>
      </w:pPr>
    </w:p>
    <w:p w14:paraId="6F37E048" w14:textId="1ED2EA11" w:rsidR="000F3D7B" w:rsidRPr="00852ED8" w:rsidRDefault="000F3D7B" w:rsidP="00DD0217">
      <w:r w:rsidRPr="00DD0217">
        <w:t>Eestis suunab</w:t>
      </w:r>
      <w:r w:rsidR="009D2CFD" w:rsidRPr="00DD0217">
        <w:t xml:space="preserve"> </w:t>
      </w:r>
      <w:r w:rsidRPr="00DD0217">
        <w:t>transpordi</w:t>
      </w:r>
      <w:r w:rsidR="009D2CFD" w:rsidRPr="00DD0217">
        <w:t>valdkonda Riigikogu</w:t>
      </w:r>
      <w:r w:rsidRPr="00DD0217">
        <w:t>s</w:t>
      </w:r>
      <w:r w:rsidR="009D2CFD" w:rsidRPr="00DD0217">
        <w:t xml:space="preserve"> vastu võetud </w:t>
      </w:r>
      <w:r w:rsidR="009E68F3">
        <w:t>„Transpordi arengukava 2014–</w:t>
      </w:r>
      <w:r w:rsidRPr="00DD0217">
        <w:t>2020“, mille alaeesmärk 3 „Liikluskahjude vähendamine“</w:t>
      </w:r>
      <w:r w:rsidRPr="00DD0217">
        <w:rPr>
          <w:b/>
        </w:rPr>
        <w:t xml:space="preserve"> </w:t>
      </w:r>
      <w:r w:rsidRPr="00DD0217">
        <w:t>on läbivalt pühendatud liiklusohutusprogrammi loomisele. Lisaks on programmil otsene seos alaeesmärgiga 1 „Mugav ja nutikas liikumiskeskkond“ ja alaeesmärgiga 2 „Kvaliteetsed teed ja sujuv liiklus“.</w:t>
      </w:r>
      <w:r w:rsidR="00852ED8">
        <w:t xml:space="preserve"> </w:t>
      </w:r>
      <w:r w:rsidR="009E68F3">
        <w:t>„</w:t>
      </w:r>
      <w:r w:rsidRPr="00DD0217">
        <w:rPr>
          <w:rFonts w:cs="Times New Roman"/>
          <w:bCs/>
        </w:rPr>
        <w:t>Aktiivsena vananemise arengukava 2013</w:t>
      </w:r>
      <w:r w:rsidRPr="00DD0217">
        <w:rPr>
          <w:rFonts w:cs="Times New Roman"/>
        </w:rPr>
        <w:t>−</w:t>
      </w:r>
      <w:r w:rsidRPr="00DD0217">
        <w:rPr>
          <w:rFonts w:cs="Times New Roman"/>
          <w:bCs/>
        </w:rPr>
        <w:t>2020</w:t>
      </w:r>
      <w:r w:rsidR="009E68F3">
        <w:rPr>
          <w:rFonts w:cs="Times New Roman"/>
          <w:bCs/>
        </w:rPr>
        <w:t>“</w:t>
      </w:r>
      <w:r w:rsidRPr="00DD0217">
        <w:rPr>
          <w:rFonts w:cs="Times New Roman"/>
          <w:b/>
          <w:bCs/>
        </w:rPr>
        <w:t xml:space="preserve"> </w:t>
      </w:r>
      <w:r w:rsidRPr="00DD0217">
        <w:rPr>
          <w:rFonts w:cs="Times New Roman"/>
          <w:bCs/>
        </w:rPr>
        <w:t>eesmärk on vanusesõbraliku ühiskonna kujundamine ning vanemaealiste elukvaliteedi ja võrdsete võimaluste kindlustamine. Liiklusohutusprogramm panustab vanemaealiste võrdsetesse võimalustesse ja vanusesõbralikku ühiskonda ohutu liikluskeskkonna ning vastutustundliku ja ohte tajuva liikleja meetmete</w:t>
      </w:r>
      <w:r w:rsidR="009E68F3">
        <w:rPr>
          <w:rFonts w:cs="Times New Roman"/>
          <w:bCs/>
        </w:rPr>
        <w:t xml:space="preserve"> kaudu</w:t>
      </w:r>
      <w:r w:rsidRPr="00DD0217">
        <w:rPr>
          <w:rFonts w:cs="Times New Roman"/>
          <w:bCs/>
        </w:rPr>
        <w:t>.</w:t>
      </w:r>
    </w:p>
    <w:p w14:paraId="13E53ED9" w14:textId="77777777" w:rsidR="00852ED8" w:rsidRDefault="00852ED8" w:rsidP="00DD0217">
      <w:pPr>
        <w:rPr>
          <w:bCs/>
        </w:rPr>
      </w:pPr>
    </w:p>
    <w:p w14:paraId="4DA41561" w14:textId="6A78EC5A" w:rsidR="00E52D5E" w:rsidRPr="00DD0217" w:rsidRDefault="009E68F3" w:rsidP="00DD0217">
      <w:pPr>
        <w:rPr>
          <w:bCs/>
        </w:rPr>
      </w:pPr>
      <w:r>
        <w:rPr>
          <w:bCs/>
        </w:rPr>
        <w:t>„</w:t>
      </w:r>
      <w:r w:rsidR="00E52D5E" w:rsidRPr="00DD0217">
        <w:rPr>
          <w:bCs/>
        </w:rPr>
        <w:t>Alko</w:t>
      </w:r>
      <w:r w:rsidR="002E6136" w:rsidRPr="00DD0217">
        <w:rPr>
          <w:bCs/>
        </w:rPr>
        <w:t>holi</w:t>
      </w:r>
      <w:r w:rsidR="00E52D5E" w:rsidRPr="00DD0217">
        <w:rPr>
          <w:bCs/>
        </w:rPr>
        <w:t>poliitika roheli</w:t>
      </w:r>
      <w:r w:rsidR="00435620" w:rsidRPr="00DD0217">
        <w:rPr>
          <w:bCs/>
        </w:rPr>
        <w:t>ne</w:t>
      </w:r>
      <w:r w:rsidR="00E52D5E" w:rsidRPr="00DD0217">
        <w:rPr>
          <w:bCs/>
        </w:rPr>
        <w:t xml:space="preserve"> raamat</w:t>
      </w:r>
      <w:r>
        <w:rPr>
          <w:bCs/>
        </w:rPr>
        <w:t>“</w:t>
      </w:r>
      <w:r w:rsidR="00E52D5E" w:rsidRPr="00DD0217">
        <w:rPr>
          <w:bCs/>
        </w:rPr>
        <w:t xml:space="preserve"> on suunatud alkoholikahjude vähendamisele ühiskonnas. Liiklusohutusprogramm panustab joobes juhtimise vähendamisse ja liiklejate teadlikkuse tõstmisse, mis toetab üldise alkoholitarbimise vähendamisele suunatud tegevusi. </w:t>
      </w:r>
    </w:p>
    <w:p w14:paraId="5CA8C07B" w14:textId="77777777" w:rsidR="00852ED8" w:rsidRDefault="00852ED8" w:rsidP="00DD0217">
      <w:pPr>
        <w:rPr>
          <w:rFonts w:cs="Times New Roman"/>
          <w:bCs/>
        </w:rPr>
      </w:pPr>
    </w:p>
    <w:p w14:paraId="2AD50162" w14:textId="0121F861" w:rsidR="000F3D7B" w:rsidRPr="00DD0217" w:rsidRDefault="009E68F3" w:rsidP="00DD0217">
      <w:pPr>
        <w:rPr>
          <w:rFonts w:cs="Times New Roman"/>
        </w:rPr>
      </w:pPr>
      <w:r>
        <w:rPr>
          <w:rFonts w:cs="Times New Roman"/>
          <w:bCs/>
        </w:rPr>
        <w:t>„</w:t>
      </w:r>
      <w:r w:rsidR="000F3D7B" w:rsidRPr="00DD0217">
        <w:rPr>
          <w:rFonts w:cs="Times New Roman"/>
          <w:bCs/>
        </w:rPr>
        <w:t>Eesti infoühiskonna arengukava 2020</w:t>
      </w:r>
      <w:r>
        <w:rPr>
          <w:rFonts w:cs="Times New Roman"/>
          <w:bCs/>
        </w:rPr>
        <w:t>“</w:t>
      </w:r>
      <w:r w:rsidR="000F3D7B" w:rsidRPr="00DD0217">
        <w:rPr>
          <w:rFonts w:cs="Times New Roman"/>
          <w:b/>
          <w:bCs/>
        </w:rPr>
        <w:t xml:space="preserve"> </w:t>
      </w:r>
      <w:r w:rsidR="000F3D7B" w:rsidRPr="00DD0217">
        <w:rPr>
          <w:rFonts w:cs="Times New Roman"/>
        </w:rPr>
        <w:t xml:space="preserve">tegevused aitavad info- </w:t>
      </w:r>
      <w:r>
        <w:rPr>
          <w:rFonts w:cs="Times New Roman"/>
        </w:rPr>
        <w:t xml:space="preserve">ja kommunikatsioonitehnoloogia (edaspidi </w:t>
      </w:r>
      <w:r w:rsidRPr="009E68F3">
        <w:rPr>
          <w:rFonts w:cs="Times New Roman"/>
          <w:i/>
        </w:rPr>
        <w:t>IKT</w:t>
      </w:r>
      <w:r>
        <w:rPr>
          <w:rFonts w:cs="Times New Roman"/>
        </w:rPr>
        <w:t>)</w:t>
      </w:r>
      <w:r w:rsidR="000F3D7B" w:rsidRPr="00DD0217">
        <w:rPr>
          <w:rFonts w:cs="Times New Roman"/>
        </w:rPr>
        <w:t xml:space="preserve"> laiema kasutusega sundliikumist vähendada. See tähendab, et erinevalt enamikust teistest arengukavadest, mille puhul aitab liiklusohutusprogramm nende eesmärke ellu viia, aitab infoühiskonna arengukava ellu viia liiklusohutusprogrammi eesmärke. Lihtsalt ja mugavalt ning igal pool kättesaadavad e-teenused vähe</w:t>
      </w:r>
      <w:r>
        <w:rPr>
          <w:rFonts w:cs="Times New Roman"/>
        </w:rPr>
        <w:t>ndavad sundi liikuda. Parem IKT-</w:t>
      </w:r>
      <w:r w:rsidR="000F3D7B" w:rsidRPr="00DD0217">
        <w:rPr>
          <w:rFonts w:cs="Times New Roman"/>
        </w:rPr>
        <w:t>taristu ja laiem ning kompetentsem kasutajaskond võimaldab liiklusohutusvaldkonnas arendada ja kasutusel</w:t>
      </w:r>
      <w:r w:rsidR="00722D82" w:rsidRPr="00DD0217">
        <w:rPr>
          <w:rFonts w:cs="Times New Roman"/>
        </w:rPr>
        <w:t xml:space="preserve">e võtta uusi nutikaid </w:t>
      </w:r>
      <w:r w:rsidR="00722D82" w:rsidRPr="00DD0217">
        <w:rPr>
          <w:rFonts w:cs="Times New Roman"/>
        </w:rPr>
        <w:lastRenderedPageBreak/>
        <w:t>lahendusi</w:t>
      </w:r>
      <w:r w:rsidR="00C46D3B" w:rsidRPr="00DD0217">
        <w:rPr>
          <w:rFonts w:cs="Times New Roman"/>
        </w:rPr>
        <w:t>. Liiklusohutusprogrammi tegevused (intelligentsed sõidukid ja liiklus</w:t>
      </w:r>
      <w:r>
        <w:rPr>
          <w:rFonts w:cs="Times New Roman"/>
        </w:rPr>
        <w:t xml:space="preserve">korraldusvahendid) muudavad IKT-vahendite ja </w:t>
      </w:r>
      <w:r w:rsidR="00C46D3B" w:rsidRPr="00DD0217">
        <w:rPr>
          <w:rFonts w:cs="Times New Roman"/>
        </w:rPr>
        <w:t>võimaluste kasutamise igapäevase liiklusohutuse osaks.</w:t>
      </w:r>
    </w:p>
    <w:p w14:paraId="50ED0A9F" w14:textId="77777777" w:rsidR="00852ED8" w:rsidRDefault="00852ED8" w:rsidP="00DD0217">
      <w:pPr>
        <w:rPr>
          <w:rFonts w:cs="Times New Roman"/>
          <w:bCs/>
        </w:rPr>
      </w:pPr>
    </w:p>
    <w:p w14:paraId="48A2C998" w14:textId="5B1CEE7E" w:rsidR="000F3D7B" w:rsidRPr="00DD0217" w:rsidRDefault="009E68F3" w:rsidP="00DD0217">
      <w:pPr>
        <w:rPr>
          <w:rFonts w:cs="Times New Roman"/>
        </w:rPr>
      </w:pPr>
      <w:r>
        <w:rPr>
          <w:rFonts w:cs="Times New Roman"/>
          <w:bCs/>
        </w:rPr>
        <w:t>„</w:t>
      </w:r>
      <w:r w:rsidR="000F3D7B" w:rsidRPr="00DD0217">
        <w:rPr>
          <w:rFonts w:cs="Times New Roman"/>
          <w:bCs/>
        </w:rPr>
        <w:t>Eesti keskkonnastrateegia aastani 2030</w:t>
      </w:r>
      <w:r>
        <w:rPr>
          <w:rFonts w:cs="Times New Roman"/>
          <w:bCs/>
        </w:rPr>
        <w:t>“</w:t>
      </w:r>
      <w:r w:rsidR="000F3D7B" w:rsidRPr="00DD0217">
        <w:rPr>
          <w:rFonts w:cs="Times New Roman"/>
          <w:b/>
          <w:bCs/>
        </w:rPr>
        <w:t xml:space="preserve"> </w:t>
      </w:r>
      <w:r w:rsidR="000F3D7B" w:rsidRPr="00DD0217">
        <w:rPr>
          <w:rFonts w:cs="Times New Roman"/>
          <w:bCs/>
        </w:rPr>
        <w:t>transpordi valdkonna eesmärgiks on</w:t>
      </w:r>
      <w:r w:rsidR="000F3D7B" w:rsidRPr="00DD0217">
        <w:rPr>
          <w:rFonts w:cs="Times New Roman"/>
        </w:rPr>
        <w:t xml:space="preserve"> arendada välja efektiivne, keskkonnasõbralik ja mugav ühistranspordisüsteem, ohutu kergliiklus (muuta auto alternatiivid mugavamaks) ning sundpendelliiklust ja maanteevedusid vähendav asustus- ja tootmisstruktuur (vähendada transpordivajadust). Liiklusohutusprogramm panustab nendesse eesmärkidesse säästva planeerimise</w:t>
      </w:r>
      <w:r w:rsidR="00294419">
        <w:rPr>
          <w:rFonts w:cs="Times New Roman"/>
        </w:rPr>
        <w:t xml:space="preserve">, jalg- ja jalgrattateede </w:t>
      </w:r>
      <w:r w:rsidR="000F3D7B" w:rsidRPr="00DD0217">
        <w:rPr>
          <w:rFonts w:cs="Times New Roman"/>
        </w:rPr>
        <w:t>võrgustiku loomise, autopargi keskmise vanuse vähendamise regulatsioonide ja sundliikluse vä</w:t>
      </w:r>
      <w:r>
        <w:rPr>
          <w:rFonts w:cs="Times New Roman"/>
        </w:rPr>
        <w:t>hendamiseks suunatud tegevuste kaudu.</w:t>
      </w:r>
    </w:p>
    <w:p w14:paraId="30BD4ABB" w14:textId="77777777" w:rsidR="00852ED8" w:rsidRDefault="00852ED8" w:rsidP="00DD0217">
      <w:pPr>
        <w:rPr>
          <w:bCs/>
          <w:color w:val="000000" w:themeColor="text1"/>
        </w:rPr>
      </w:pPr>
    </w:p>
    <w:p w14:paraId="281CA084" w14:textId="6B2D4AA4" w:rsidR="000F3D7B" w:rsidRPr="00DD0217" w:rsidRDefault="009E68F3" w:rsidP="00DD0217">
      <w:pPr>
        <w:rPr>
          <w:color w:val="000000" w:themeColor="text1"/>
        </w:rPr>
      </w:pPr>
      <w:r>
        <w:rPr>
          <w:bCs/>
          <w:color w:val="000000" w:themeColor="text1"/>
        </w:rPr>
        <w:t>„</w:t>
      </w:r>
      <w:r w:rsidR="000F3D7B" w:rsidRPr="00DD0217">
        <w:rPr>
          <w:bCs/>
          <w:color w:val="000000" w:themeColor="text1"/>
        </w:rPr>
        <w:t>Eesti riiklik</w:t>
      </w:r>
      <w:r>
        <w:rPr>
          <w:bCs/>
          <w:color w:val="000000" w:themeColor="text1"/>
        </w:rPr>
        <w:t>u</w:t>
      </w:r>
      <w:r w:rsidR="000F3D7B" w:rsidRPr="00DD0217">
        <w:rPr>
          <w:bCs/>
          <w:color w:val="000000" w:themeColor="text1"/>
        </w:rPr>
        <w:t xml:space="preserve"> turismiarengukava 2014–2020</w:t>
      </w:r>
      <w:r>
        <w:rPr>
          <w:bCs/>
          <w:color w:val="000000" w:themeColor="text1"/>
        </w:rPr>
        <w:t>“</w:t>
      </w:r>
      <w:r w:rsidR="000F3D7B" w:rsidRPr="00DD0217">
        <w:rPr>
          <w:b/>
          <w:bCs/>
          <w:color w:val="000000" w:themeColor="text1"/>
        </w:rPr>
        <w:t xml:space="preserve"> </w:t>
      </w:r>
      <w:r w:rsidR="000F3D7B" w:rsidRPr="00DD0217">
        <w:rPr>
          <w:color w:val="000000" w:themeColor="text1"/>
        </w:rPr>
        <w:t>peamiseks eesmärgiks on tagada Eesti konkurentsivõime ja rahvusvaheline atraktiivsus turismisihtkohana. Liiklusohutusprogramm</w:t>
      </w:r>
      <w:r w:rsidR="000F3D7B" w:rsidRPr="00DD0217">
        <w:rPr>
          <w:b/>
          <w:bCs/>
          <w:color w:val="000000" w:themeColor="text1"/>
        </w:rPr>
        <w:t xml:space="preserve"> </w:t>
      </w:r>
      <w:r w:rsidR="000F3D7B" w:rsidRPr="00DD0217">
        <w:rPr>
          <w:color w:val="000000" w:themeColor="text1"/>
        </w:rPr>
        <w:t xml:space="preserve">ainult turismi arendamiseks vajalikke tegevusi ette ei näe, kuid erinevate </w:t>
      </w:r>
      <w:r w:rsidR="00C8022B" w:rsidRPr="00DD0217">
        <w:rPr>
          <w:color w:val="000000" w:themeColor="text1"/>
        </w:rPr>
        <w:t>tegevuste</w:t>
      </w:r>
      <w:r>
        <w:rPr>
          <w:color w:val="000000" w:themeColor="text1"/>
        </w:rPr>
        <w:t xml:space="preserve"> ellu</w:t>
      </w:r>
      <w:r w:rsidR="000F3D7B" w:rsidRPr="00DD0217">
        <w:rPr>
          <w:color w:val="000000" w:themeColor="text1"/>
        </w:rPr>
        <w:t xml:space="preserve">viimisel arvestatakse </w:t>
      </w:r>
      <w:r>
        <w:rPr>
          <w:color w:val="000000" w:themeColor="text1"/>
        </w:rPr>
        <w:t>ka turismisektori vajadusi:</w:t>
      </w:r>
      <w:r w:rsidR="000F3D7B" w:rsidRPr="00DD0217">
        <w:rPr>
          <w:color w:val="000000" w:themeColor="text1"/>
        </w:rPr>
        <w:t xml:space="preserve"> info kättesaadavus, mõistetavus ja turistide liiklusreeglitest informeerimine.</w:t>
      </w:r>
    </w:p>
    <w:p w14:paraId="68E8C105" w14:textId="77777777" w:rsidR="00852ED8" w:rsidRDefault="00852ED8" w:rsidP="00DD0217">
      <w:pPr>
        <w:rPr>
          <w:rFonts w:cs="Times New Roman"/>
          <w:iCs/>
        </w:rPr>
      </w:pPr>
    </w:p>
    <w:p w14:paraId="6D46A8B0" w14:textId="559B2502" w:rsidR="00F76017" w:rsidRPr="00DD0217" w:rsidRDefault="00F76017" w:rsidP="00DD0217">
      <w:pPr>
        <w:rPr>
          <w:rFonts w:cs="Times New Roman"/>
          <w:b/>
          <w:iCs/>
        </w:rPr>
      </w:pPr>
      <w:r w:rsidRPr="00DD0217">
        <w:rPr>
          <w:rFonts w:cs="Times New Roman"/>
          <w:iCs/>
        </w:rPr>
        <w:t>Konkurentsivõime kava „Eesti 2020“.</w:t>
      </w:r>
      <w:r w:rsidRPr="00DD0217">
        <w:rPr>
          <w:rFonts w:cs="Times New Roman"/>
          <w:b/>
          <w:iCs/>
        </w:rPr>
        <w:t xml:space="preserve"> </w:t>
      </w:r>
      <w:r w:rsidRPr="00DD0217">
        <w:rPr>
          <w:rFonts w:cs="Times New Roman"/>
          <w:iCs/>
        </w:rPr>
        <w:t>Liiklusohutusprogramm</w:t>
      </w:r>
      <w:r w:rsidRPr="00DD0217">
        <w:rPr>
          <w:rFonts w:cs="Times New Roman"/>
          <w:b/>
          <w:iCs/>
        </w:rPr>
        <w:t xml:space="preserve"> </w:t>
      </w:r>
      <w:r w:rsidRPr="00DD0217">
        <w:rPr>
          <w:rFonts w:cs="Times New Roman"/>
        </w:rPr>
        <w:t>on seotud konkurentsivõimekava „Eesti 2020“ eesmärgiga suurendada tervena elatud eluaastaid tervisekäitumise parandamise ja õnnetusjuhtumite edasise vähendamise</w:t>
      </w:r>
      <w:r w:rsidR="009E68F3">
        <w:rPr>
          <w:rFonts w:cs="Times New Roman"/>
        </w:rPr>
        <w:t xml:space="preserve"> kaudu</w:t>
      </w:r>
      <w:r w:rsidRPr="00DD0217">
        <w:rPr>
          <w:rFonts w:cs="Times New Roman"/>
        </w:rPr>
        <w:t xml:space="preserve">. </w:t>
      </w:r>
    </w:p>
    <w:p w14:paraId="3BE7A86D" w14:textId="77777777" w:rsidR="009E68F3" w:rsidRDefault="009E68F3" w:rsidP="00DD0217">
      <w:pPr>
        <w:rPr>
          <w:rFonts w:cs="Times New Roman"/>
        </w:rPr>
      </w:pPr>
    </w:p>
    <w:p w14:paraId="4AC265BE" w14:textId="28288829" w:rsidR="000F3D7B" w:rsidRPr="00DD0217" w:rsidRDefault="009E68F3" w:rsidP="00DD0217">
      <w:pPr>
        <w:rPr>
          <w:rFonts w:cs="Times New Roman"/>
          <w:b/>
        </w:rPr>
      </w:pPr>
      <w:r>
        <w:rPr>
          <w:rFonts w:cs="Times New Roman"/>
        </w:rPr>
        <w:t>„</w:t>
      </w:r>
      <w:r w:rsidR="000F3D7B" w:rsidRPr="00DD0217">
        <w:rPr>
          <w:rFonts w:cs="Times New Roman"/>
        </w:rPr>
        <w:t>Laste ja perede arengukava 2014–2020</w:t>
      </w:r>
      <w:r>
        <w:rPr>
          <w:rFonts w:cs="Times New Roman"/>
        </w:rPr>
        <w:t>“</w:t>
      </w:r>
      <w:r w:rsidR="000F3D7B" w:rsidRPr="00DD0217">
        <w:rPr>
          <w:rFonts w:cs="Times New Roman"/>
        </w:rPr>
        <w:t xml:space="preserve"> on suunatud kõigile Eestis elavatele lastele ja peredele sõltumata nende soost, rahvusest, rassist, keelest, religioonist, maailmavaatest, sotsiaalsest päritolust, varanduslikust seisundist, elukohast ja perevormist, et nad saaksid kasvada ja elada turvalises ning inimsõbralikus elukeskkonnas. Laste- ja perepoliitika mõjutab pea iga eestimaalast ja on kas kaudselt või otseselt seotud kõigi tema eluvaldkondadega sünnist surmani. Liiklusohutuse halvenemine viib omakorda suuremate kulutusteni tervishoius, sotsiaalhoolekandes, korrakaitses ning vähendab ressursside taastootmist.</w:t>
      </w:r>
    </w:p>
    <w:p w14:paraId="4441DBE5" w14:textId="77777777" w:rsidR="00852ED8" w:rsidRDefault="00852ED8" w:rsidP="00DD0217">
      <w:pPr>
        <w:rPr>
          <w:rFonts w:cs="Times New Roman"/>
        </w:rPr>
      </w:pPr>
    </w:p>
    <w:p w14:paraId="1EC602F7" w14:textId="1484A849" w:rsidR="000F3D7B" w:rsidRPr="00DD0217" w:rsidRDefault="009E68F3" w:rsidP="00DD0217">
      <w:pPr>
        <w:rPr>
          <w:rFonts w:cs="Times New Roman"/>
          <w:b/>
        </w:rPr>
      </w:pPr>
      <w:r>
        <w:rPr>
          <w:rFonts w:cs="Times New Roman"/>
        </w:rPr>
        <w:t>„</w:t>
      </w:r>
      <w:r w:rsidR="000F3D7B" w:rsidRPr="00DD0217">
        <w:rPr>
          <w:rFonts w:cs="Times New Roman"/>
        </w:rPr>
        <w:t>Rahvastiku tervise arengukava 20</w:t>
      </w:r>
      <w:r w:rsidR="006E4D22">
        <w:rPr>
          <w:rFonts w:cs="Times New Roman"/>
        </w:rPr>
        <w:t>12</w:t>
      </w:r>
      <w:r w:rsidR="000F3D7B" w:rsidRPr="00DD0217">
        <w:rPr>
          <w:rFonts w:cs="Times New Roman"/>
        </w:rPr>
        <w:t>–2020</w:t>
      </w:r>
      <w:r>
        <w:rPr>
          <w:rFonts w:cs="Times New Roman"/>
        </w:rPr>
        <w:t>“</w:t>
      </w:r>
      <w:r w:rsidR="000F3D7B" w:rsidRPr="00DD0217">
        <w:rPr>
          <w:rFonts w:cs="Times New Roman"/>
          <w:b/>
        </w:rPr>
        <w:t xml:space="preserve"> </w:t>
      </w:r>
      <w:r w:rsidR="000F3D7B" w:rsidRPr="00DD0217">
        <w:rPr>
          <w:rFonts w:cs="Times New Roman"/>
        </w:rPr>
        <w:t>tervisliku eluviisi valdkonna arengueesmärk on rahvastiku kehalise aktiivsuse suurendamine, toitumise tasakaalustatumaks muutmine ja riskikäitumise vähendamine. Riskikäitumise vähendamine on liiklusohutusega seotud kõige enam kolme meetme kaudu: alkoholist tingitud kahjude vähendamine tervisele ja ühiskonnale, narkootiliste ainete tarbimise ennetamine, vähendamine ning kahjude vähendamine tervisele ja ühiskonnale ning vigastuste ennetamine ja vähendamine.</w:t>
      </w:r>
    </w:p>
    <w:p w14:paraId="2D9DBC6E" w14:textId="77777777" w:rsidR="00852ED8" w:rsidRDefault="00852ED8" w:rsidP="00DD0217">
      <w:pPr>
        <w:rPr>
          <w:rFonts w:cs="Times New Roman"/>
          <w:bCs/>
          <w:color w:val="000000"/>
        </w:rPr>
      </w:pPr>
    </w:p>
    <w:p w14:paraId="2D6C8883" w14:textId="08327ED6" w:rsidR="000F3D7B" w:rsidRPr="00DD0217" w:rsidRDefault="009E68F3" w:rsidP="00DD0217">
      <w:pPr>
        <w:rPr>
          <w:rFonts w:cs="Times New Roman"/>
          <w:color w:val="000000"/>
        </w:rPr>
      </w:pPr>
      <w:r>
        <w:rPr>
          <w:rFonts w:cs="Times New Roman"/>
          <w:bCs/>
          <w:color w:val="000000"/>
        </w:rPr>
        <w:t>„</w:t>
      </w:r>
      <w:r w:rsidR="000F3D7B" w:rsidRPr="00DD0217">
        <w:rPr>
          <w:rFonts w:cs="Times New Roman"/>
          <w:bCs/>
          <w:color w:val="000000"/>
        </w:rPr>
        <w:t>Regionaalarengu strateegia aastani 2020</w:t>
      </w:r>
      <w:r>
        <w:rPr>
          <w:rFonts w:cs="Times New Roman"/>
          <w:bCs/>
          <w:color w:val="000000"/>
        </w:rPr>
        <w:t>“</w:t>
      </w:r>
      <w:r w:rsidR="000F3D7B" w:rsidRPr="00DD0217">
        <w:rPr>
          <w:rFonts w:cs="Times New Roman"/>
          <w:b/>
          <w:bCs/>
          <w:color w:val="000000"/>
        </w:rPr>
        <w:t xml:space="preserve"> </w:t>
      </w:r>
      <w:r w:rsidR="000F3D7B" w:rsidRPr="00DD0217">
        <w:rPr>
          <w:rFonts w:cs="Times New Roman"/>
          <w:color w:val="000000"/>
        </w:rPr>
        <w:t>eesmärgiks on toimepiirkondade majanduseelduste parem kasutus ja elukvaliteedi tõusuks vajalike hüvede kättesaadavus.</w:t>
      </w:r>
      <w:r w:rsidR="00DD0217">
        <w:rPr>
          <w:rFonts w:cs="Times New Roman"/>
          <w:color w:val="000000"/>
        </w:rPr>
        <w:t xml:space="preserve"> </w:t>
      </w:r>
      <w:r w:rsidR="000F3D7B" w:rsidRPr="00DD0217">
        <w:rPr>
          <w:rFonts w:cs="Times New Roman"/>
          <w:color w:val="000000"/>
        </w:rPr>
        <w:t>Liiklusohutusprogramm toetab regionaalarengu eesmärke ruumilise planeerimise ja liiklusohutuse tagamisele suunatud säästva ja atraktiivse linnaruumi ning liikuvuskeskkonna arendamise tegevuste</w:t>
      </w:r>
      <w:r>
        <w:rPr>
          <w:rFonts w:cs="Times New Roman"/>
          <w:color w:val="000000"/>
        </w:rPr>
        <w:t xml:space="preserve"> kaudu</w:t>
      </w:r>
      <w:r w:rsidR="000F3D7B" w:rsidRPr="00DD0217">
        <w:rPr>
          <w:rFonts w:cs="Times New Roman"/>
          <w:color w:val="000000"/>
        </w:rPr>
        <w:t>.</w:t>
      </w:r>
    </w:p>
    <w:p w14:paraId="143898BF" w14:textId="77777777" w:rsidR="009E68F3" w:rsidRDefault="009E68F3" w:rsidP="00DD0217"/>
    <w:p w14:paraId="37BDC7B5" w14:textId="48BADAC1" w:rsidR="000F3D7B" w:rsidRPr="00DD0217" w:rsidRDefault="009E68F3" w:rsidP="00DD0217">
      <w:r>
        <w:t>„</w:t>
      </w:r>
      <w:r w:rsidR="000F3D7B" w:rsidRPr="00DD0217">
        <w:t>Riigimaant</w:t>
      </w:r>
      <w:r>
        <w:t>eede teehoiukava aastateks 2014–</w:t>
      </w:r>
      <w:r w:rsidR="000F3D7B" w:rsidRPr="00DD0217">
        <w:t>2020</w:t>
      </w:r>
      <w:r>
        <w:t>“</w:t>
      </w:r>
      <w:r w:rsidR="000F3D7B" w:rsidRPr="00DD0217">
        <w:rPr>
          <w:b/>
        </w:rPr>
        <w:t xml:space="preserve"> </w:t>
      </w:r>
      <w:r w:rsidR="000F3D7B" w:rsidRPr="00DD0217">
        <w:t>eesmärgiks on vähendada halvas ja väga halvas seisukorras olevate teede osakaal</w:t>
      </w:r>
      <w:r>
        <w:t>u</w:t>
      </w:r>
      <w:r w:rsidR="000F3D7B" w:rsidRPr="00DD0217">
        <w:t xml:space="preserve"> 10 protsendipunkti võrra ja selle arvelt suurendada heas korras olevate teede hulka. Liiklusohutusprogrammil on otsene seos teehoiu korralduse, teede hoolduse, tee seisundinõuete, müra kahjuliku mõju leevendamise ja liiklusohtlike kohtade ümberehitamisega.</w:t>
      </w:r>
    </w:p>
    <w:p w14:paraId="17529271" w14:textId="77777777" w:rsidR="00852ED8" w:rsidRDefault="00852ED8" w:rsidP="00DD0217">
      <w:pPr>
        <w:rPr>
          <w:rFonts w:cs="Times New Roman"/>
          <w:iCs/>
        </w:rPr>
      </w:pPr>
    </w:p>
    <w:p w14:paraId="06A3347D" w14:textId="35EC902A" w:rsidR="000F3D7B" w:rsidRPr="00DD0217" w:rsidRDefault="009E68F3" w:rsidP="00DD0217">
      <w:pPr>
        <w:rPr>
          <w:rFonts w:cs="Times New Roman"/>
        </w:rPr>
      </w:pPr>
      <w:r>
        <w:rPr>
          <w:rFonts w:cs="Times New Roman"/>
          <w:iCs/>
        </w:rPr>
        <w:lastRenderedPageBreak/>
        <w:t>„Siseturvalisuse arengukava 2015–</w:t>
      </w:r>
      <w:r w:rsidR="000F3D7B" w:rsidRPr="00DD0217">
        <w:rPr>
          <w:rFonts w:cs="Times New Roman"/>
          <w:iCs/>
        </w:rPr>
        <w:t>2020</w:t>
      </w:r>
      <w:r>
        <w:rPr>
          <w:rFonts w:cs="Times New Roman"/>
          <w:iCs/>
        </w:rPr>
        <w:t>“</w:t>
      </w:r>
      <w:r w:rsidR="000F3D7B" w:rsidRPr="00DD0217">
        <w:rPr>
          <w:rFonts w:cs="Times New Roman"/>
          <w:b/>
          <w:iCs/>
        </w:rPr>
        <w:t xml:space="preserve"> </w:t>
      </w:r>
      <w:r w:rsidR="000F3D7B" w:rsidRPr="00DD0217">
        <w:rPr>
          <w:rFonts w:cs="Times New Roman"/>
          <w:iCs/>
        </w:rPr>
        <w:t>kaheksast programmist on liiklusohutusprogrammil otsene seos kolmega</w:t>
      </w:r>
      <w:r w:rsidR="000F3D7B" w:rsidRPr="00DD0217">
        <w:rPr>
          <w:rFonts w:cs="Times New Roman"/>
        </w:rPr>
        <w:t xml:space="preserve">: turvalisemad kogukonnad, tõhusa päästevõimekuse tagamine </w:t>
      </w:r>
      <w:r w:rsidR="00C8022B" w:rsidRPr="00DD0217">
        <w:rPr>
          <w:rFonts w:cs="Times New Roman"/>
        </w:rPr>
        <w:t>ning</w:t>
      </w:r>
      <w:r w:rsidR="000F3D7B" w:rsidRPr="00DD0217">
        <w:rPr>
          <w:rFonts w:cs="Times New Roman"/>
        </w:rPr>
        <w:t xml:space="preserve"> kindlam ja kiirem abi korraldamine.</w:t>
      </w:r>
    </w:p>
    <w:p w14:paraId="3E2148B2" w14:textId="454DB640" w:rsidR="000F3D7B" w:rsidRPr="00DD0217" w:rsidRDefault="000F3D7B" w:rsidP="00DD0217">
      <w:pPr>
        <w:rPr>
          <w:rFonts w:cs="Times New Roman"/>
        </w:rPr>
      </w:pPr>
      <w:r w:rsidRPr="00DD0217">
        <w:rPr>
          <w:rFonts w:cs="Times New Roman"/>
          <w:bCs/>
        </w:rPr>
        <w:t>Üleriigiline planeering „Eesti 2030+“</w:t>
      </w:r>
      <w:r w:rsidRPr="00DD0217">
        <w:rPr>
          <w:rFonts w:cs="Times New Roman"/>
          <w:b/>
          <w:bCs/>
        </w:rPr>
        <w:t xml:space="preserve"> </w:t>
      </w:r>
      <w:r w:rsidRPr="00DD0217">
        <w:rPr>
          <w:rFonts w:cs="Times New Roman"/>
        </w:rPr>
        <w:t>käsitleb transporti väga põhjalikult. Planeeringu peatükk 4 „Head ja mugavad liikumisvõimalused“ käsitleb toimepiirkondade sisest liikumist, linnapiirkondade liikumist, liikumisvõimaluste tagamist hajaasustuses, toimepiirkondade omavahelist sidustamist ning erinevate transpordiliikide tasakaalustatud kasutamist. Liiklusohutusprogramm panustab liikumisvõimaluste parandamisse kergliikluse olukorra parandamise, jalg- ja jalgrattateede võrgustiku loomise ning üldise liiklusohutuse ja -korralduse parandamise</w:t>
      </w:r>
      <w:r w:rsidR="00294419">
        <w:rPr>
          <w:rFonts w:cs="Times New Roman"/>
        </w:rPr>
        <w:t xml:space="preserve"> kaudu</w:t>
      </w:r>
      <w:r w:rsidRPr="00DD0217">
        <w:rPr>
          <w:rFonts w:cs="Times New Roman"/>
        </w:rPr>
        <w:t>.</w:t>
      </w:r>
    </w:p>
    <w:p w14:paraId="1EAABD97" w14:textId="77777777" w:rsidR="00852ED8" w:rsidRDefault="00852ED8" w:rsidP="00DD0217">
      <w:pPr>
        <w:rPr>
          <w:rFonts w:cs="Times New Roman"/>
          <w:b/>
          <w:iCs/>
        </w:rPr>
      </w:pPr>
    </w:p>
    <w:p w14:paraId="1DEEB1BA" w14:textId="78994DA0" w:rsidR="009001B9" w:rsidRDefault="00DD0217" w:rsidP="00DD0217">
      <w:pPr>
        <w:rPr>
          <w:rFonts w:cs="Times New Roman"/>
          <w:b/>
          <w:iCs/>
        </w:rPr>
      </w:pPr>
      <w:r>
        <w:rPr>
          <w:rFonts w:cs="Times New Roman"/>
          <w:b/>
          <w:iCs/>
        </w:rPr>
        <w:t>6. </w:t>
      </w:r>
      <w:r w:rsidR="009001B9" w:rsidRPr="00DD0217">
        <w:rPr>
          <w:rFonts w:cs="Times New Roman"/>
          <w:b/>
          <w:iCs/>
        </w:rPr>
        <w:t>K</w:t>
      </w:r>
      <w:r w:rsidR="00612915" w:rsidRPr="00DD0217">
        <w:rPr>
          <w:rFonts w:cs="Times New Roman"/>
          <w:b/>
          <w:iCs/>
        </w:rPr>
        <w:t>aasnevad mõjud</w:t>
      </w:r>
    </w:p>
    <w:p w14:paraId="2C43F4FA" w14:textId="77777777" w:rsidR="00DD0217" w:rsidRPr="00DD0217" w:rsidRDefault="00DD0217" w:rsidP="00DD0217">
      <w:pPr>
        <w:rPr>
          <w:rFonts w:cs="Times New Roman"/>
          <w:b/>
          <w:iCs/>
        </w:rPr>
      </w:pPr>
    </w:p>
    <w:p w14:paraId="6924F6F9" w14:textId="6AF1CCCE" w:rsidR="00B2268D" w:rsidRPr="00DD0217" w:rsidRDefault="00294419" w:rsidP="00DD0217">
      <w:r>
        <w:t>Lähtuvalt Euroopa Liidu eesmärkidest ja t</w:t>
      </w:r>
      <w:r w:rsidR="00B47193" w:rsidRPr="00DD0217">
        <w:t>ranspordi arengukavas seatud vahe</w:t>
      </w:r>
      <w:r w:rsidR="002A2B9A" w:rsidRPr="00DD0217">
        <w:t>-</w:t>
      </w:r>
      <w:r w:rsidR="00B47193" w:rsidRPr="00DD0217">
        <w:t xml:space="preserve">eesmärgist on programmi 2025. aastaks seatud eesmärk vähendada liikluses hukkunute arvu vähemalt poole võrra ehk kolme </w:t>
      </w:r>
      <w:r>
        <w:t>aasta keskmisena vähem kui 40,</w:t>
      </w:r>
      <w:r w:rsidR="00B47193" w:rsidRPr="00DD0217">
        <w:t xml:space="preserve"> ja raskesti vigastatute</w:t>
      </w:r>
      <w:r w:rsidR="002E6136" w:rsidRPr="00DD0217">
        <w:rPr>
          <w:rStyle w:val="Allmrkuseviide"/>
        </w:rPr>
        <w:footnoteReference w:id="13"/>
      </w:r>
      <w:r w:rsidR="00B47193" w:rsidRPr="00DD0217">
        <w:t xml:space="preserve"> arvu 475lt 330ni. Programmi vaates tähendab see vähemalt 2</w:t>
      </w:r>
      <w:r w:rsidR="002849D5" w:rsidRPr="00DD0217">
        <w:t>54</w:t>
      </w:r>
      <w:r w:rsidR="00B47193" w:rsidRPr="00DD0217">
        <w:t xml:space="preserve"> inimelu säästmist ja 950 inimesel raskete kehavigastuste tekkimise vältimist.</w:t>
      </w:r>
      <w:r w:rsidR="004A6546" w:rsidRPr="00DD0217">
        <w:t xml:space="preserve"> </w:t>
      </w:r>
      <w:r w:rsidR="001C3B01" w:rsidRPr="00DD0217">
        <w:t>Ü</w:t>
      </w:r>
      <w:r w:rsidR="004A6546" w:rsidRPr="00DD0217">
        <w:t>he inimese</w:t>
      </w:r>
      <w:r w:rsidR="0052085E" w:rsidRPr="00DD0217">
        <w:t xml:space="preserve"> </w:t>
      </w:r>
      <w:r w:rsidR="004A6546" w:rsidRPr="00DD0217">
        <w:t xml:space="preserve">hukkumisega ühiskonnale kaasnev kahju ületab </w:t>
      </w:r>
      <w:r w:rsidR="001C3B01" w:rsidRPr="00DD0217">
        <w:t>2016</w:t>
      </w:r>
      <w:r w:rsidR="006A55C2" w:rsidRPr="00DD0217">
        <w:t>.</w:t>
      </w:r>
      <w:r>
        <w:t xml:space="preserve"> a</w:t>
      </w:r>
      <w:r w:rsidR="001C3B01" w:rsidRPr="00DD0217">
        <w:t xml:space="preserve"> hindades</w:t>
      </w:r>
      <w:r>
        <w:t xml:space="preserve"> </w:t>
      </w:r>
      <w:r w:rsidRPr="00DD0217">
        <w:t>2 052 542 eurot</w:t>
      </w:r>
      <w:r w:rsidR="001C3B01" w:rsidRPr="00DD0217">
        <w:t>. Prognoositav</w:t>
      </w:r>
      <w:r w:rsidR="004A6546" w:rsidRPr="00DD0217">
        <w:t xml:space="preserve"> </w:t>
      </w:r>
      <w:r w:rsidR="0052085E" w:rsidRPr="00DD0217">
        <w:t>liiklussurmade ärahoidmine</w:t>
      </w:r>
      <w:r w:rsidR="004A6546" w:rsidRPr="00DD0217">
        <w:t xml:space="preserve"> </w:t>
      </w:r>
      <w:r w:rsidR="001C3B01" w:rsidRPr="00DD0217">
        <w:t xml:space="preserve">võimaldab </w:t>
      </w:r>
      <w:r w:rsidR="004A6546" w:rsidRPr="00DD0217">
        <w:t>vähendada riigile tekkivat sotsiaalmajanduslikku kahju vähemalt 5</w:t>
      </w:r>
      <w:r w:rsidR="002849D5" w:rsidRPr="00DD0217">
        <w:t>21</w:t>
      </w:r>
      <w:r w:rsidR="004A6546" w:rsidRPr="00DD0217">
        <w:t> 000 000 eurot.</w:t>
      </w:r>
      <w:r w:rsidR="00D433B1" w:rsidRPr="00DD0217">
        <w:t xml:space="preserve"> </w:t>
      </w:r>
      <w:r w:rsidR="001C3B01" w:rsidRPr="00DD0217">
        <w:t>Kuna h</w:t>
      </w:r>
      <w:r w:rsidR="00D433B1" w:rsidRPr="00DD0217">
        <w:t>ukkunute arvu vähendamine eeldab üleüldist liiklusohutuse paranemist, tähendab eesmä</w:t>
      </w:r>
      <w:r w:rsidR="00E9594E" w:rsidRPr="00DD0217">
        <w:t xml:space="preserve">rgi saavutamine </w:t>
      </w:r>
      <w:r w:rsidR="00C46D3B" w:rsidRPr="00DD0217">
        <w:t xml:space="preserve">tõenäoliselt </w:t>
      </w:r>
      <w:r w:rsidR="00E9594E" w:rsidRPr="00DD0217">
        <w:t xml:space="preserve">ka muude liiklusõnnetuse toimumisega kaasnevate </w:t>
      </w:r>
      <w:r w:rsidR="00D433B1" w:rsidRPr="00DD0217">
        <w:t>kahjude vähenemist – liiklusõn</w:t>
      </w:r>
      <w:r w:rsidR="00E9594E" w:rsidRPr="00DD0217">
        <w:t>netuste arvu vähenedes langeb</w:t>
      </w:r>
      <w:r w:rsidR="00D433B1" w:rsidRPr="00DD0217">
        <w:t xml:space="preserve"> lii</w:t>
      </w:r>
      <w:r w:rsidR="00302FE7" w:rsidRPr="00DD0217">
        <w:t>klusõnnetustes vigastatute arv</w:t>
      </w:r>
      <w:r w:rsidR="00B2268D" w:rsidRPr="00DD0217">
        <w:t xml:space="preserve"> ja kaasnev varaline kahju jne. Vä</w:t>
      </w:r>
      <w:r w:rsidR="001C3B01" w:rsidRPr="00DD0217">
        <w:t>henevad sotsiaaltoetuste väljamaksed</w:t>
      </w:r>
      <w:r w:rsidR="00B2268D" w:rsidRPr="00DD0217">
        <w:t>;</w:t>
      </w:r>
      <w:r w:rsidR="00302FE7" w:rsidRPr="00DD0217">
        <w:t xml:space="preserve"> tootmis</w:t>
      </w:r>
      <w:r w:rsidR="00B2268D" w:rsidRPr="00DD0217">
        <w:t>kaod;</w:t>
      </w:r>
      <w:r w:rsidR="00302FE7" w:rsidRPr="00DD0217">
        <w:t xml:space="preserve"> ravikulud</w:t>
      </w:r>
      <w:r w:rsidR="00E9594E" w:rsidRPr="00DD0217">
        <w:t xml:space="preserve"> (erakorraline meditsiin, statsionaarne ja ambulatoorne ravi, vabanevad haiglakohad)</w:t>
      </w:r>
      <w:r w:rsidR="00B2268D" w:rsidRPr="00DD0217">
        <w:t>;</w:t>
      </w:r>
      <w:r w:rsidR="00302FE7" w:rsidRPr="00DD0217">
        <w:t xml:space="preserve"> materiaalsed kahjud, mis tulenevad</w:t>
      </w:r>
      <w:r w:rsidR="00B2268D" w:rsidRPr="00DD0217">
        <w:t xml:space="preserve"> </w:t>
      </w:r>
      <w:r w:rsidR="00302FE7" w:rsidRPr="00DD0217">
        <w:t>sõidukite, veoste, teede ja teerajatiste kahjustamisest</w:t>
      </w:r>
      <w:r w:rsidR="00B2268D" w:rsidRPr="00DD0217">
        <w:t>;</w:t>
      </w:r>
      <w:r w:rsidR="00302FE7" w:rsidRPr="00DD0217">
        <w:t xml:space="preserve"> </w:t>
      </w:r>
      <w:r w:rsidR="00E9594E" w:rsidRPr="00DD0217">
        <w:t>pääste</w:t>
      </w:r>
      <w:r w:rsidR="00B2268D" w:rsidRPr="00DD0217">
        <w:t>-</w:t>
      </w:r>
      <w:r w:rsidR="00E9594E" w:rsidRPr="00DD0217">
        <w:t xml:space="preserve"> ja menetluskulud</w:t>
      </w:r>
      <w:r w:rsidR="00B2268D" w:rsidRPr="00DD0217">
        <w:t xml:space="preserve">, samuti elukvaliteedi langus õnnetuse ohvrite ning nende lähedaste ja sõprade jaoks </w:t>
      </w:r>
      <w:r w:rsidR="00E9594E" w:rsidRPr="00DD0217">
        <w:t>jne.</w:t>
      </w:r>
      <w:r w:rsidR="00D433B1" w:rsidRPr="00DD0217">
        <w:t xml:space="preserve"> </w:t>
      </w:r>
    </w:p>
    <w:p w14:paraId="4A239675" w14:textId="77777777" w:rsidR="002849D5" w:rsidRPr="00DD0217" w:rsidRDefault="002849D5" w:rsidP="00DD0217">
      <w:pPr>
        <w:rPr>
          <w:noProof/>
        </w:rPr>
      </w:pPr>
    </w:p>
    <w:p w14:paraId="524FE4D6" w14:textId="2BA04045" w:rsidR="00B2268D" w:rsidRPr="00DD0217" w:rsidRDefault="00D433B1" w:rsidP="00DD0217">
      <w:r w:rsidRPr="00DD0217">
        <w:rPr>
          <w:noProof/>
        </w:rPr>
        <w:t>E</w:t>
      </w:r>
      <w:r w:rsidR="006A55C2" w:rsidRPr="00DD0217">
        <w:rPr>
          <w:noProof/>
        </w:rPr>
        <w:t>uroopa Liidus</w:t>
      </w:r>
      <w:r w:rsidRPr="00DD0217">
        <w:rPr>
          <w:noProof/>
        </w:rPr>
        <w:t xml:space="preserve"> on ainult neli riiki, kes liiklusvigastuste raskusastet </w:t>
      </w:r>
      <w:r w:rsidR="002A2B9A" w:rsidRPr="00DD0217">
        <w:rPr>
          <w:noProof/>
        </w:rPr>
        <w:t>detai</w:t>
      </w:r>
      <w:r w:rsidR="001E14EC">
        <w:rPr>
          <w:noProof/>
        </w:rPr>
        <w:t>l</w:t>
      </w:r>
      <w:r w:rsidR="002A2B9A" w:rsidRPr="00DD0217">
        <w:rPr>
          <w:noProof/>
        </w:rPr>
        <w:t xml:space="preserve">selt </w:t>
      </w:r>
      <w:r w:rsidRPr="00DD0217">
        <w:rPr>
          <w:noProof/>
        </w:rPr>
        <w:t>ei erista – Soome, Itaalia, Leedu ja Eesti</w:t>
      </w:r>
      <w:r w:rsidRPr="00DD0217">
        <w:rPr>
          <w:rStyle w:val="Allmrkuseviide"/>
          <w:noProof/>
        </w:rPr>
        <w:footnoteReference w:id="14"/>
      </w:r>
      <w:r w:rsidRPr="00DD0217">
        <w:rPr>
          <w:noProof/>
        </w:rPr>
        <w:t>. Eestis arvestatakse nii kerge kui</w:t>
      </w:r>
      <w:r w:rsidR="00294419">
        <w:rPr>
          <w:noProof/>
        </w:rPr>
        <w:t xml:space="preserve"> ka</w:t>
      </w:r>
      <w:r w:rsidRPr="00DD0217">
        <w:rPr>
          <w:noProof/>
        </w:rPr>
        <w:t xml:space="preserve"> raske vigastusega lõppenud liiklusõnnetusi liiklusohutusalastes tegevustes sama kaaluga. Näiteks ei ole võimalik eristada </w:t>
      </w:r>
      <w:r w:rsidR="00C46D3B" w:rsidRPr="00DD0217">
        <w:rPr>
          <w:noProof/>
        </w:rPr>
        <w:t xml:space="preserve">üksikujuhtumi tasemel </w:t>
      </w:r>
      <w:r w:rsidRPr="00DD0217">
        <w:rPr>
          <w:noProof/>
        </w:rPr>
        <w:t>juhtumeid, mis lõppesid verevalumitega, juhtumitest, mille tagajärjel kaotas inimene püsivalt töövõime. See omakorda takistab liiklusohutusalaste tegevuste eesmärgipärast planeerimist ja tulemuslikkuse hindamist. Seetõttu pole täna veel võimalik välja tuua raskete vigastuste vältimisest tulenevat säästu.</w:t>
      </w:r>
      <w:r w:rsidR="004A6546" w:rsidRPr="00DD0217">
        <w:t xml:space="preserve"> </w:t>
      </w:r>
      <w:r w:rsidR="000A5CB3" w:rsidRPr="00DD0217">
        <w:t xml:space="preserve">Arvestades liikluses </w:t>
      </w:r>
      <w:r w:rsidR="00B2268D" w:rsidRPr="00DD0217">
        <w:t>invaliidistu</w:t>
      </w:r>
      <w:r w:rsidR="006A55C2" w:rsidRPr="00DD0217">
        <w:t>mis</w:t>
      </w:r>
      <w:r w:rsidR="00B2268D" w:rsidRPr="00DD0217">
        <w:t>ega</w:t>
      </w:r>
      <w:r w:rsidR="000A5CB3" w:rsidRPr="00DD0217">
        <w:t xml:space="preserve"> (698 160 eurot) ja vigastada saamisega (26 728 eurot) ühiskonnale tekkivat kahju, saab vigastuse raskusastme määratlemise järgselt </w:t>
      </w:r>
      <w:r w:rsidR="001C3B01" w:rsidRPr="00DD0217">
        <w:t xml:space="preserve">ärahoitava sotsiaalmajandusliku </w:t>
      </w:r>
      <w:r w:rsidR="00B2268D" w:rsidRPr="00DD0217">
        <w:t>kulu</w:t>
      </w:r>
      <w:r w:rsidR="001C3B01" w:rsidRPr="00DD0217">
        <w:t xml:space="preserve"> täpsemalt välja arvutada.</w:t>
      </w:r>
    </w:p>
    <w:p w14:paraId="11BA2440" w14:textId="77777777" w:rsidR="00852ED8" w:rsidRDefault="00852ED8" w:rsidP="00DD0217">
      <w:pPr>
        <w:rPr>
          <w:rFonts w:cs="Times New Roman"/>
          <w:b/>
        </w:rPr>
      </w:pPr>
    </w:p>
    <w:p w14:paraId="5E0AD9E1" w14:textId="47645990" w:rsidR="002849D5" w:rsidRPr="00DD0217" w:rsidRDefault="009001B9" w:rsidP="00DD0217">
      <w:pPr>
        <w:rPr>
          <w:rFonts w:cs="Times New Roman"/>
        </w:rPr>
      </w:pPr>
      <w:r w:rsidRPr="00DD0217">
        <w:rPr>
          <w:rFonts w:cs="Times New Roman"/>
          <w:b/>
        </w:rPr>
        <w:t>Keskkonnahoid ja kliima</w:t>
      </w:r>
      <w:r w:rsidRPr="00DD0217">
        <w:rPr>
          <w:rFonts w:cs="Times New Roman"/>
        </w:rPr>
        <w:t xml:space="preserve"> – positiivne, oluline mõju. Elurikkuse säilitamiseks ja liiklusohutuse suurendamiseks nähakse liikluskeskkonna (maanteed) planeerimise käigus ette vältimis- ja kompensatsioonimeet</w:t>
      </w:r>
      <w:r w:rsidR="006326FE">
        <w:rPr>
          <w:rFonts w:cs="Times New Roman"/>
        </w:rPr>
        <w:t>meid (ökoduktid, loomatarad ja -</w:t>
      </w:r>
      <w:r w:rsidRPr="00DD0217">
        <w:rPr>
          <w:rFonts w:cs="Times New Roman"/>
        </w:rPr>
        <w:t xml:space="preserve">tunnelid). Linnalises liikumises ilmnevad transpordi negatiivsed mõjud kõige selgemini ja suuremas ulatuses. Ummikute ja liiklusest tingitud heitmete vähendamiseks linnades nähakse ette meetmed, mis hõlmavad maakasutuse planeerimist, tõhusaid avalikke transporditeenuseid, ohutust suurendavat kiirusrežiimi, motoriseerimata transpordiliikide infrastruktuuri kavandamist ja </w:t>
      </w:r>
      <w:r w:rsidRPr="00DD0217">
        <w:rPr>
          <w:rFonts w:cs="Times New Roman"/>
        </w:rPr>
        <w:lastRenderedPageBreak/>
        <w:t>keskkonnasäästlike sõidukite kasutamist. Jalgsi käimine ja jalgrattasõit saavad linnaliikluse ja infrastruktuuri kavandamise lahutamatuks osaks.</w:t>
      </w:r>
      <w:r w:rsidR="002849D5" w:rsidRPr="00DD0217">
        <w:rPr>
          <w:rFonts w:cs="Times New Roman"/>
        </w:rPr>
        <w:t xml:space="preserve"> </w:t>
      </w:r>
      <w:r w:rsidR="00C46D3B" w:rsidRPr="00DD0217">
        <w:rPr>
          <w:rFonts w:cs="Times New Roman"/>
        </w:rPr>
        <w:t>Linnaliikluses rakendatavad liiklusohutusalased meetmed on enamasti positiivse keskkonnamõjuga.</w:t>
      </w:r>
    </w:p>
    <w:p w14:paraId="3DCE52C9" w14:textId="77777777" w:rsidR="001E14EC" w:rsidRDefault="001E14EC" w:rsidP="00DD0217">
      <w:pPr>
        <w:rPr>
          <w:rFonts w:cs="Times New Roman"/>
          <w:b/>
        </w:rPr>
      </w:pPr>
    </w:p>
    <w:p w14:paraId="61557B68" w14:textId="32A5449E" w:rsidR="009001B9" w:rsidRPr="00DD0217" w:rsidRDefault="009001B9" w:rsidP="00DD0217">
      <w:pPr>
        <w:rPr>
          <w:rFonts w:cs="Times New Roman"/>
        </w:rPr>
      </w:pPr>
      <w:r w:rsidRPr="00DD0217">
        <w:rPr>
          <w:rFonts w:cs="Times New Roman"/>
          <w:b/>
        </w:rPr>
        <w:t>Võrdsed võimalused</w:t>
      </w:r>
      <w:r w:rsidRPr="00DD0217">
        <w:rPr>
          <w:rFonts w:cs="Times New Roman"/>
        </w:rPr>
        <w:t xml:space="preserve"> – positiivne, oluline mõju. Liiklusohutus tagatakse kõigil</w:t>
      </w:r>
      <w:r w:rsidR="00783A40">
        <w:rPr>
          <w:rFonts w:cs="Times New Roman"/>
        </w:rPr>
        <w:t>e Eestis liiklevatele isikutele</w:t>
      </w:r>
      <w:r w:rsidRPr="00DD0217">
        <w:rPr>
          <w:rFonts w:cs="Times New Roman"/>
        </w:rPr>
        <w:t xml:space="preserve"> olenemata nende päritolust, vanusest ja soost. Liiklusohutuse meetmete väljatöötamisel hinnatakse sihtrühmapõhise lähenemise vajalikkust, et tagada meetme maksimaalne mõju. Liiklusohutuse taseme tõus, mis väljendub liiklussurmade ja raskete vigastustega lõppenud liiklusõnnetuste vähenemises, avaldab otsest mõju eluea pikkusele ja tervena elatud eluaastatele. Teede ja tänavate planeerimisel ja liikluskorralduse ke</w:t>
      </w:r>
      <w:r w:rsidR="00783A40">
        <w:rPr>
          <w:rFonts w:cs="Times New Roman"/>
        </w:rPr>
        <w:t>htestamisel arvestatakse eakate</w:t>
      </w:r>
      <w:r w:rsidRPr="00DD0217">
        <w:rPr>
          <w:rFonts w:cs="Times New Roman"/>
        </w:rPr>
        <w:t xml:space="preserve"> ja puudega liiklejate vajadustega ning nähakse ette projekteerimissuuniste easõbralikumaks ja puudega inimeste liikumisvajadustest lähtuvaks muutmine</w:t>
      </w:r>
      <w:r w:rsidRPr="00DD0217">
        <w:rPr>
          <w:rFonts w:eastAsia="CaeciliaCE-Light" w:cs="Times New Roman"/>
        </w:rPr>
        <w:t>. Kavandatavad meetmed aitavad kaasa muukeelse elanikkonna ja uusimmigrantidele mõeldud ühtse liiklusohutusalase kommunikatsioonivälja loomisele.</w:t>
      </w:r>
    </w:p>
    <w:p w14:paraId="73376B6A" w14:textId="77777777" w:rsidR="00852ED8" w:rsidRDefault="00852ED8" w:rsidP="00DD0217">
      <w:pPr>
        <w:rPr>
          <w:rFonts w:eastAsia="CaeciliaCE-Light" w:cs="Times New Roman"/>
          <w:b/>
        </w:rPr>
      </w:pPr>
    </w:p>
    <w:p w14:paraId="276C297D" w14:textId="7A694C53" w:rsidR="009001B9" w:rsidRPr="00DD0217" w:rsidRDefault="009001B9" w:rsidP="00DD0217">
      <w:pPr>
        <w:rPr>
          <w:rFonts w:cs="Times New Roman"/>
        </w:rPr>
      </w:pPr>
      <w:r w:rsidRPr="00DD0217">
        <w:rPr>
          <w:rFonts w:eastAsia="CaeciliaCE-Light" w:cs="Times New Roman"/>
          <w:b/>
        </w:rPr>
        <w:t>Infoühiskonna areng</w:t>
      </w:r>
      <w:r w:rsidRPr="00DD0217">
        <w:rPr>
          <w:rFonts w:eastAsia="CaeciliaCE-Light" w:cs="Times New Roman"/>
        </w:rPr>
        <w:t xml:space="preserve"> – positiivne, oluline mõju. </w:t>
      </w:r>
      <w:r w:rsidRPr="00DD0217">
        <w:rPr>
          <w:rFonts w:cs="Times New Roman"/>
        </w:rPr>
        <w:t xml:space="preserve">Liiklusohutusprogrammi tegevustega toetatakse e-teenuste ja </w:t>
      </w:r>
      <w:r w:rsidR="00783A40">
        <w:rPr>
          <w:rFonts w:cs="Times New Roman"/>
        </w:rPr>
        <w:t>IKT-</w:t>
      </w:r>
      <w:r w:rsidRPr="00DD0217">
        <w:rPr>
          <w:rFonts w:cs="Times New Roman"/>
        </w:rPr>
        <w:t xml:space="preserve">lahenduste jätkuvat arengut liiklusohutusvaldkonnas. Erinevate alaeesmärkide meetmete saavutamiseks ning väliskeskkonnast tulenevate väljakutsetega tegelemiseks kasutatakse </w:t>
      </w:r>
      <w:r w:rsidR="00783A40">
        <w:rPr>
          <w:rFonts w:cs="Times New Roman"/>
        </w:rPr>
        <w:t>IKT-</w:t>
      </w:r>
      <w:r w:rsidRPr="00DD0217">
        <w:rPr>
          <w:rFonts w:cs="Times New Roman"/>
        </w:rPr>
        <w:t xml:space="preserve">lahendusi. Info kättesaadavus on oluline eeldus liiklejate hoiakute kujundamisel ja erinevate sihtrühmade teadlikkuse tõstmisel. Jätkatakse </w:t>
      </w:r>
      <w:r w:rsidR="00EC7A93">
        <w:rPr>
          <w:rFonts w:cs="Times New Roman"/>
        </w:rPr>
        <w:t>intelligentsete transpordisüsteemide</w:t>
      </w:r>
      <w:r w:rsidRPr="00DD0217">
        <w:rPr>
          <w:rFonts w:cs="Times New Roman"/>
        </w:rPr>
        <w:t xml:space="preserve"> arendamist ja kasutuselevõttu l</w:t>
      </w:r>
      <w:r w:rsidR="00783A40">
        <w:rPr>
          <w:rFonts w:cs="Times New Roman"/>
        </w:rPr>
        <w:t>iikluse korraldamise, teehoolde</w:t>
      </w:r>
      <w:r w:rsidRPr="00DD0217">
        <w:rPr>
          <w:rFonts w:cs="Times New Roman"/>
        </w:rPr>
        <w:t xml:space="preserve"> kui ka sõidukite omavahelise suhtluse valdkondades.</w:t>
      </w:r>
      <w:r w:rsidRPr="00DD0217">
        <w:t xml:space="preserve"> </w:t>
      </w:r>
      <w:r w:rsidRPr="00DD0217">
        <w:rPr>
          <w:rFonts w:cs="Times New Roman"/>
        </w:rPr>
        <w:t>Kiire IT-lahenduste areng annab täiendava võimaluse muuta erinevad liikumisviisid mugavamaks ja atraktiivsemaks infosüsteemide sidustamise, info jagamise ja teenuse eest tasumine lihtsamaks muutmisega.</w:t>
      </w:r>
    </w:p>
    <w:p w14:paraId="3020B7F9" w14:textId="77777777" w:rsidR="00852ED8" w:rsidRDefault="00852ED8" w:rsidP="00DD0217">
      <w:pPr>
        <w:rPr>
          <w:b/>
        </w:rPr>
      </w:pPr>
    </w:p>
    <w:p w14:paraId="7B8058AE" w14:textId="7D91222F" w:rsidR="009001B9" w:rsidRPr="00DD0217" w:rsidRDefault="009001B9" w:rsidP="00DD0217">
      <w:r w:rsidRPr="00DD0217">
        <w:rPr>
          <w:b/>
        </w:rPr>
        <w:t>Regionaalareng</w:t>
      </w:r>
      <w:r w:rsidRPr="00DD0217">
        <w:t xml:space="preserve"> – positiivne, oluline mõju. Liikluskeskkonna ja taristu planeerimisel ning kujundamisel arvestatakse erinevate piirkondade eripära ja sellest tulenevate vajadusega liiklusohutuse tagamisel. Senisest suurem rõhk suunatakse riigi ja kogukonna koostööle kohapealsete liiklusohtlike probleemi</w:t>
      </w:r>
      <w:r w:rsidR="00783A40">
        <w:t>de ja kohtade väljaselgitamisel</w:t>
      </w:r>
      <w:r w:rsidRPr="00DD0217">
        <w:t xml:space="preserve"> ja ning koos kogukonna esindajatega nendele lahenduste leidmisele ja lahendamisele. Liikluse korraldamisel (s</w:t>
      </w:r>
      <w:r w:rsidR="002A2B9A" w:rsidRPr="00DD0217">
        <w:t>ealhulgas</w:t>
      </w:r>
      <w:r w:rsidRPr="00DD0217">
        <w:t xml:space="preserve"> taristu planeerimisel) lähtutakse ühtsetest põhimõtetest, et luua liikumiskeskkon</w:t>
      </w:r>
      <w:r w:rsidR="00783A40">
        <w:t>d, mis on igal pool Eestis üht</w:t>
      </w:r>
      <w:r w:rsidRPr="00DD0217">
        <w:t xml:space="preserve">moodi tajutav. </w:t>
      </w:r>
    </w:p>
    <w:p w14:paraId="723E85AC" w14:textId="77777777" w:rsidR="00852ED8" w:rsidRDefault="00852ED8" w:rsidP="00DD0217">
      <w:pPr>
        <w:rPr>
          <w:rFonts w:cs="Times New Roman"/>
          <w:b/>
        </w:rPr>
      </w:pPr>
    </w:p>
    <w:p w14:paraId="05D6F4DD" w14:textId="60654AB4" w:rsidR="009D2CFD" w:rsidRDefault="009001B9" w:rsidP="00DD0217">
      <w:pPr>
        <w:rPr>
          <w:rFonts w:cs="Times New Roman"/>
        </w:rPr>
      </w:pPr>
      <w:r w:rsidRPr="00DD0217">
        <w:rPr>
          <w:rFonts w:cs="Times New Roman"/>
          <w:b/>
        </w:rPr>
        <w:t>Riigivalitsemise areng</w:t>
      </w:r>
      <w:r w:rsidRPr="00DD0217">
        <w:rPr>
          <w:rFonts w:cs="Times New Roman"/>
        </w:rPr>
        <w:t xml:space="preserve"> – positiivne, oluline mõju. Programmi </w:t>
      </w:r>
      <w:r w:rsidR="006A55C2" w:rsidRPr="00DD0217">
        <w:rPr>
          <w:rFonts w:cs="Times New Roman"/>
        </w:rPr>
        <w:t>elluviimis</w:t>
      </w:r>
      <w:r w:rsidRPr="00DD0217">
        <w:rPr>
          <w:rFonts w:cs="Times New Roman"/>
        </w:rPr>
        <w:t>kava</w:t>
      </w:r>
      <w:r w:rsidR="006A55C2" w:rsidRPr="00DD0217">
        <w:rPr>
          <w:rFonts w:cs="Times New Roman"/>
        </w:rPr>
        <w:t>d</w:t>
      </w:r>
      <w:r w:rsidRPr="00DD0217">
        <w:rPr>
          <w:rFonts w:cs="Times New Roman"/>
        </w:rPr>
        <w:t xml:space="preserve"> koostatakse nii, et see o</w:t>
      </w:r>
      <w:r w:rsidR="006A55C2" w:rsidRPr="00DD0217">
        <w:rPr>
          <w:rFonts w:cs="Times New Roman"/>
        </w:rPr>
        <w:t>n</w:t>
      </w:r>
      <w:r w:rsidRPr="00DD0217">
        <w:rPr>
          <w:rFonts w:cs="Times New Roman"/>
        </w:rPr>
        <w:t xml:space="preserve"> ka sisend riigieelarve</w:t>
      </w:r>
      <w:r w:rsidR="00783A40">
        <w:rPr>
          <w:rFonts w:cs="Times New Roman"/>
        </w:rPr>
        <w:t xml:space="preserve"> </w:t>
      </w:r>
      <w:r w:rsidRPr="00DD0217">
        <w:rPr>
          <w:rFonts w:cs="Times New Roman"/>
        </w:rPr>
        <w:t>strateegiasse ja annaks tervikliku pildi riigi tegevustest liiklusohutuse suurendamisel. Programmi abil saab erinevate osapoolte tegevusi omavahel paremini siduda. Läbivaks põhimõtteks on ministeeriumite, ametite</w:t>
      </w:r>
      <w:r w:rsidR="00CC6FD7">
        <w:rPr>
          <w:rFonts w:cs="Times New Roman"/>
        </w:rPr>
        <w:t>,</w:t>
      </w:r>
      <w:r w:rsidRPr="00DD0217">
        <w:rPr>
          <w:rFonts w:cs="Times New Roman"/>
        </w:rPr>
        <w:t xml:space="preserve"> kohalike omavalitsus</w:t>
      </w:r>
      <w:r w:rsidR="00CC6FD7">
        <w:rPr>
          <w:rFonts w:cs="Times New Roman"/>
        </w:rPr>
        <w:t>üksus</w:t>
      </w:r>
      <w:r w:rsidRPr="00DD0217">
        <w:rPr>
          <w:rFonts w:cs="Times New Roman"/>
        </w:rPr>
        <w:t>te, teenuseosutajate ja vabaühenduste koostöö tegevuste planeerimisel ja rakendamisel.</w:t>
      </w:r>
    </w:p>
    <w:p w14:paraId="6B8F974A" w14:textId="77777777" w:rsidR="00DD0217" w:rsidRPr="00DD0217" w:rsidRDefault="00DD0217" w:rsidP="00DD0217">
      <w:pPr>
        <w:rPr>
          <w:rFonts w:cs="Times New Roman"/>
        </w:rPr>
      </w:pPr>
    </w:p>
    <w:p w14:paraId="227C7A42" w14:textId="4619EC6B" w:rsidR="009D2CFD" w:rsidRDefault="00DD0217" w:rsidP="00DD0217">
      <w:pPr>
        <w:rPr>
          <w:rFonts w:eastAsia="Times New Roman" w:cs="Times New Roman"/>
          <w:b/>
        </w:rPr>
      </w:pPr>
      <w:r>
        <w:rPr>
          <w:rFonts w:eastAsia="Times New Roman" w:cs="Times New Roman"/>
          <w:b/>
        </w:rPr>
        <w:t>7. </w:t>
      </w:r>
      <w:r w:rsidR="009D2CFD" w:rsidRPr="00DD0217">
        <w:rPr>
          <w:rFonts w:eastAsia="Times New Roman" w:cs="Times New Roman"/>
          <w:b/>
        </w:rPr>
        <w:t>K</w:t>
      </w:r>
      <w:r w:rsidR="00612915" w:rsidRPr="00DD0217">
        <w:rPr>
          <w:rFonts w:eastAsia="Times New Roman" w:cs="Times New Roman"/>
          <w:b/>
        </w:rPr>
        <w:t>orralduse rakendamiseks vajalikud kulud</w:t>
      </w:r>
    </w:p>
    <w:p w14:paraId="7EABEA97" w14:textId="77777777" w:rsidR="00DD0217" w:rsidRPr="00DD0217" w:rsidRDefault="00DD0217" w:rsidP="00DD0217">
      <w:pPr>
        <w:rPr>
          <w:rFonts w:eastAsia="Times New Roman" w:cs="Times New Roman"/>
          <w:b/>
        </w:rPr>
      </w:pPr>
    </w:p>
    <w:p w14:paraId="507BCB6B" w14:textId="39978FCF" w:rsidR="009D2CFD" w:rsidRPr="00DD0217" w:rsidRDefault="005C3C95" w:rsidP="00DD0217">
      <w:r w:rsidRPr="00DD0217">
        <w:t>Liiklusohutusprogrammi</w:t>
      </w:r>
      <w:r w:rsidR="009D2CFD" w:rsidRPr="00DD0217">
        <w:t xml:space="preserve"> rahastatakse riigieelarvest</w:t>
      </w:r>
      <w:r w:rsidR="003D360C" w:rsidRPr="00DD0217">
        <w:t xml:space="preserve"> ja osaliselt omavalitsus</w:t>
      </w:r>
      <w:r w:rsidR="00117482">
        <w:t>üksus</w:t>
      </w:r>
      <w:r w:rsidR="003D360C" w:rsidRPr="00DD0217">
        <w:t>te eelarvetest vastava</w:t>
      </w:r>
      <w:r w:rsidR="00B50BD3" w:rsidRPr="00DD0217">
        <w:t xml:space="preserve"> tegevusmeetme pädevusest lähtuvalt</w:t>
      </w:r>
      <w:r w:rsidR="009D2CFD" w:rsidRPr="00DD0217">
        <w:t xml:space="preserve">. </w:t>
      </w:r>
      <w:r w:rsidR="00F015A2" w:rsidRPr="00DD0217">
        <w:t>Elluviimis</w:t>
      </w:r>
      <w:r w:rsidRPr="00DD0217">
        <w:t>kavas</w:t>
      </w:r>
      <w:r w:rsidR="009D2CFD" w:rsidRPr="00DD0217">
        <w:t xml:space="preserve"> on kajastatud </w:t>
      </w:r>
      <w:r w:rsidRPr="00DD0217">
        <w:t>aastateks 2016–2019</w:t>
      </w:r>
      <w:r w:rsidR="009D2CFD" w:rsidRPr="00DD0217">
        <w:t xml:space="preserve"> </w:t>
      </w:r>
      <w:r w:rsidRPr="00DD0217">
        <w:t>liiklusohutusele</w:t>
      </w:r>
      <w:r w:rsidR="009D2CFD" w:rsidRPr="00DD0217">
        <w:t xml:space="preserve"> kavandat</w:t>
      </w:r>
      <w:r w:rsidRPr="00DD0217">
        <w:t>av</w:t>
      </w:r>
      <w:r w:rsidR="009D2CFD" w:rsidRPr="00DD0217">
        <w:t xml:space="preserve"> eelarve. </w:t>
      </w:r>
      <w:r w:rsidR="00783A40">
        <w:t>Aastateks 2016–</w:t>
      </w:r>
      <w:r w:rsidR="001F215B" w:rsidRPr="00DD0217">
        <w:t xml:space="preserve">2019 planeeritav koguvajadus on </w:t>
      </w:r>
      <w:r w:rsidR="008F57DD">
        <w:t>18,52</w:t>
      </w:r>
      <w:r w:rsidR="005A5FD1" w:rsidRPr="00DD0217">
        <w:t xml:space="preserve"> </w:t>
      </w:r>
      <w:r w:rsidR="001F215B" w:rsidRPr="00DD0217">
        <w:t xml:space="preserve">miljonit eurot. Olemasolevad eelarvelised vahendid moodustavad </w:t>
      </w:r>
      <w:r w:rsidR="008F57DD">
        <w:t>11,45</w:t>
      </w:r>
      <w:r w:rsidR="00F76017" w:rsidRPr="00DD0217">
        <w:t xml:space="preserve"> </w:t>
      </w:r>
      <w:r w:rsidR="001F215B" w:rsidRPr="00DD0217">
        <w:t>miljonit eurot</w:t>
      </w:r>
      <w:r w:rsidR="009D2CFD" w:rsidRPr="00DD0217">
        <w:t xml:space="preserve">. </w:t>
      </w:r>
      <w:r w:rsidRPr="00DD0217">
        <w:t>T</w:t>
      </w:r>
      <w:r w:rsidR="009D2CFD" w:rsidRPr="00DD0217">
        <w:t xml:space="preserve">äiendavalt </w:t>
      </w:r>
      <w:r w:rsidRPr="00DD0217">
        <w:t xml:space="preserve">on </w:t>
      </w:r>
      <w:r w:rsidR="001F215B" w:rsidRPr="00DD0217">
        <w:t>toodud välja lisa</w:t>
      </w:r>
      <w:r w:rsidR="005A5FD1" w:rsidRPr="00DD0217">
        <w:t xml:space="preserve">vajadused, mille suuruseks on </w:t>
      </w:r>
      <w:r w:rsidR="008F57DD">
        <w:t>7,07</w:t>
      </w:r>
      <w:r w:rsidR="001F215B" w:rsidRPr="00DD0217">
        <w:t xml:space="preserve"> miljonit eurot.</w:t>
      </w:r>
      <w:r w:rsidR="009D2CFD" w:rsidRPr="00DD0217">
        <w:t xml:space="preserve"> </w:t>
      </w:r>
      <w:r w:rsidRPr="00DD0217">
        <w:t>Puu</w:t>
      </w:r>
      <w:r w:rsidR="001F215B" w:rsidRPr="00DD0217">
        <w:t xml:space="preserve">duvate vahendite kohta </w:t>
      </w:r>
      <w:r w:rsidR="002A7A25" w:rsidRPr="00DD0217">
        <w:t>esitatakse</w:t>
      </w:r>
      <w:r w:rsidR="009D2CFD" w:rsidRPr="00DD0217">
        <w:t xml:space="preserve"> lisataotlused riigi eelarvestrateegia ja riigieelarve koostamise ajal.</w:t>
      </w:r>
      <w:r w:rsidR="001F215B" w:rsidRPr="00DD0217">
        <w:t xml:space="preserve"> Aasta</w:t>
      </w:r>
      <w:r w:rsidR="008F57DD">
        <w:t>te</w:t>
      </w:r>
      <w:r w:rsidR="001F215B" w:rsidRPr="00DD0217">
        <w:t>ks 2016</w:t>
      </w:r>
      <w:r w:rsidR="008F57DD">
        <w:t xml:space="preserve"> ja 2017</w:t>
      </w:r>
      <w:r w:rsidR="001F215B" w:rsidRPr="00DD0217">
        <w:t xml:space="preserve"> lisavajadusi ette nähtud ei ole</w:t>
      </w:r>
      <w:r w:rsidR="008F57DD">
        <w:t>. 2018</w:t>
      </w:r>
      <w:r w:rsidR="00783A40">
        <w:t>. a</w:t>
      </w:r>
      <w:r w:rsidR="005A5FD1" w:rsidRPr="00DD0217">
        <w:t xml:space="preserve"> lisavajadus on </w:t>
      </w:r>
      <w:r w:rsidR="008F57DD">
        <w:t>3,34 miljonit eurot ja 2019</w:t>
      </w:r>
      <w:r w:rsidR="00783A40">
        <w:t>. a</w:t>
      </w:r>
      <w:r w:rsidR="001F215B" w:rsidRPr="00DD0217">
        <w:t xml:space="preserve"> </w:t>
      </w:r>
      <w:r w:rsidR="008F57DD">
        <w:t>3,74</w:t>
      </w:r>
      <w:r w:rsidR="00783A40">
        <w:t xml:space="preserve"> miljonit eurot</w:t>
      </w:r>
      <w:r w:rsidR="008F57DD">
        <w:t xml:space="preserve">. </w:t>
      </w:r>
      <w:r w:rsidR="009D2CFD" w:rsidRPr="00DD0217">
        <w:t xml:space="preserve">Vastavalt riigieelarve ja Euroopa Liidu vahendite </w:t>
      </w:r>
      <w:r w:rsidR="009D2CFD" w:rsidRPr="00DD0217">
        <w:lastRenderedPageBreak/>
        <w:t xml:space="preserve">olemasolule tehakse arenguvajaduste elluviimisel valikuid. </w:t>
      </w:r>
      <w:r w:rsidR="009D2CFD" w:rsidRPr="00DD0217">
        <w:rPr>
          <w:rFonts w:cs="Times New Roman"/>
        </w:rPr>
        <w:t xml:space="preserve">Selleks ajakohastatakse </w:t>
      </w:r>
      <w:r w:rsidR="00F015A2" w:rsidRPr="00DD0217">
        <w:rPr>
          <w:rFonts w:cs="Times New Roman"/>
        </w:rPr>
        <w:t>elluviimiskava</w:t>
      </w:r>
      <w:r w:rsidR="009D2CFD" w:rsidRPr="00DD0217">
        <w:rPr>
          <w:rFonts w:cs="Times New Roman"/>
        </w:rPr>
        <w:t xml:space="preserve"> vajadusel kord aastas riigieelarve koostamise protsessi käigus tagamaks kooskõla riigi</w:t>
      </w:r>
      <w:r w:rsidR="009D2CFD" w:rsidRPr="00DD0217">
        <w:t xml:space="preserve"> eelarvestrateegia ning riigi rahaliste võimalustega. Riigieelarve tegelike võimaluste selgumisel vaadatakse üle </w:t>
      </w:r>
      <w:r w:rsidR="00F015A2" w:rsidRPr="00DD0217">
        <w:t>elluviimi</w:t>
      </w:r>
      <w:r w:rsidRPr="00DD0217">
        <w:t>skava tegevused</w:t>
      </w:r>
      <w:r w:rsidR="009D2CFD" w:rsidRPr="00DD0217">
        <w:t xml:space="preserve"> ning otsustatakse, milliseid </w:t>
      </w:r>
      <w:r w:rsidRPr="00DD0217">
        <w:t>tegevusi</w:t>
      </w:r>
      <w:r w:rsidR="009D2CFD" w:rsidRPr="00DD0217">
        <w:t xml:space="preserve"> </w:t>
      </w:r>
      <w:r w:rsidR="00B50BD3" w:rsidRPr="00DD0217">
        <w:t xml:space="preserve">ja finantseerimise põhimõtteid </w:t>
      </w:r>
      <w:r w:rsidR="009D2CFD" w:rsidRPr="00DD0217">
        <w:t>korrigeerida.</w:t>
      </w:r>
    </w:p>
    <w:p w14:paraId="245394AC" w14:textId="77777777" w:rsidR="00DD0217" w:rsidRDefault="00DD0217" w:rsidP="00DD0217">
      <w:pPr>
        <w:rPr>
          <w:rFonts w:eastAsia="Times New Roman" w:cs="Times New Roman"/>
          <w:b/>
        </w:rPr>
      </w:pPr>
    </w:p>
    <w:p w14:paraId="3837AC93" w14:textId="357B6107" w:rsidR="009D2CFD" w:rsidRDefault="00DD0217" w:rsidP="00DD0217">
      <w:pPr>
        <w:rPr>
          <w:rFonts w:eastAsia="Times New Roman" w:cs="Times New Roman"/>
          <w:b/>
        </w:rPr>
      </w:pPr>
      <w:r>
        <w:rPr>
          <w:rFonts w:eastAsia="Times New Roman" w:cs="Times New Roman"/>
          <w:b/>
        </w:rPr>
        <w:t>8. </w:t>
      </w:r>
      <w:r w:rsidR="009D2CFD" w:rsidRPr="00DD0217">
        <w:rPr>
          <w:rFonts w:eastAsia="Times New Roman" w:cs="Times New Roman"/>
          <w:b/>
        </w:rPr>
        <w:t>E</w:t>
      </w:r>
      <w:r w:rsidR="00612915" w:rsidRPr="00DD0217">
        <w:rPr>
          <w:rFonts w:eastAsia="Times New Roman" w:cs="Times New Roman"/>
          <w:b/>
        </w:rPr>
        <w:t>elnõu kooskõlastamine</w:t>
      </w:r>
    </w:p>
    <w:p w14:paraId="59461B83" w14:textId="77777777" w:rsidR="00DD0217" w:rsidRPr="00DD0217" w:rsidRDefault="00DD0217" w:rsidP="00DD0217">
      <w:pPr>
        <w:rPr>
          <w:rFonts w:eastAsia="Times New Roman" w:cs="Times New Roman"/>
          <w:b/>
        </w:rPr>
      </w:pPr>
      <w:bookmarkStart w:id="0" w:name="_GoBack"/>
      <w:bookmarkEnd w:id="0"/>
    </w:p>
    <w:p w14:paraId="4AE46209" w14:textId="02CD8C0C" w:rsidR="009D2CFD" w:rsidRPr="00DD0217" w:rsidRDefault="005C3C95" w:rsidP="00CC6FD7">
      <w:pPr>
        <w:rPr>
          <w:rFonts w:eastAsia="Times New Roman" w:cs="Times New Roman"/>
        </w:rPr>
      </w:pPr>
      <w:r w:rsidRPr="00DD0217">
        <w:rPr>
          <w:rFonts w:eastAsia="Times New Roman" w:cs="Times New Roman"/>
        </w:rPr>
        <w:t xml:space="preserve">Programmi ja </w:t>
      </w:r>
      <w:r w:rsidR="00F015A2" w:rsidRPr="00DD0217">
        <w:rPr>
          <w:rFonts w:eastAsia="Times New Roman" w:cs="Times New Roman"/>
        </w:rPr>
        <w:t>elluviimis</w:t>
      </w:r>
      <w:r w:rsidRPr="00DD0217">
        <w:rPr>
          <w:rFonts w:eastAsia="Times New Roman" w:cs="Times New Roman"/>
        </w:rPr>
        <w:t xml:space="preserve">kava </w:t>
      </w:r>
      <w:r w:rsidR="009D0642">
        <w:rPr>
          <w:rFonts w:eastAsia="Times New Roman" w:cs="Times New Roman"/>
        </w:rPr>
        <w:t xml:space="preserve">esitati </w:t>
      </w:r>
      <w:r w:rsidR="00CC6FD7" w:rsidRPr="00DF3EDF">
        <w:rPr>
          <w:rFonts w:cs="Times New Roman"/>
          <w:szCs w:val="24"/>
        </w:rPr>
        <w:t>eelnõude infosüsteemi kaudu</w:t>
      </w:r>
      <w:r w:rsidR="00CC6FD7" w:rsidRPr="00DD0217">
        <w:rPr>
          <w:rFonts w:eastAsia="Times New Roman" w:cs="Times New Roman"/>
        </w:rPr>
        <w:t xml:space="preserve"> </w:t>
      </w:r>
      <w:r w:rsidRPr="00DD0217">
        <w:rPr>
          <w:rFonts w:eastAsia="Times New Roman" w:cs="Times New Roman"/>
        </w:rPr>
        <w:t>kooskõlastamiseks</w:t>
      </w:r>
      <w:r w:rsidR="009D2CFD" w:rsidRPr="00DD0217">
        <w:rPr>
          <w:rFonts w:eastAsia="Times New Roman" w:cs="Times New Roman"/>
        </w:rPr>
        <w:t xml:space="preserve"> </w:t>
      </w:r>
      <w:r w:rsidRPr="00DD0217">
        <w:rPr>
          <w:rFonts w:cs="Times New Roman"/>
        </w:rPr>
        <w:t>Haridus- ja Teadusministeeriumile, Justiitsministeeriumile, Rahandusministeeriumile, Siseministeeriumile, Sotsiaalministeerium</w:t>
      </w:r>
      <w:r w:rsidRPr="00DD0217">
        <w:rPr>
          <w:rFonts w:eastAsia="Times New Roman" w:cs="Times New Roman"/>
        </w:rPr>
        <w:t>ile</w:t>
      </w:r>
      <w:r w:rsidR="00F015A2" w:rsidRPr="00DD0217">
        <w:rPr>
          <w:rFonts w:eastAsia="Times New Roman" w:cs="Times New Roman"/>
        </w:rPr>
        <w:t>,</w:t>
      </w:r>
      <w:r w:rsidR="009D2CFD" w:rsidRPr="00DD0217">
        <w:rPr>
          <w:rFonts w:eastAsia="Times New Roman" w:cs="Times New Roman"/>
        </w:rPr>
        <w:t xml:space="preserve"> Riigikantseleile, Eesti Linnade Liidule ja Eesti Maaomavalitsuste Liidule.</w:t>
      </w:r>
      <w:r w:rsidR="009D0642">
        <w:rPr>
          <w:rFonts w:eastAsia="Times New Roman" w:cs="Times New Roman"/>
        </w:rPr>
        <w:t xml:space="preserve"> </w:t>
      </w:r>
      <w:r w:rsidR="00B64237">
        <w:rPr>
          <w:rFonts w:eastAsia="Times New Roman" w:cs="Times New Roman"/>
        </w:rPr>
        <w:t>Märkustega arvestamise ja mittearvestamise tabel on lisatud seletuskirjale.</w:t>
      </w:r>
    </w:p>
    <w:p w14:paraId="3691DCEB" w14:textId="77777777" w:rsidR="00F015A2" w:rsidRPr="00DD0217" w:rsidRDefault="00F015A2" w:rsidP="00DD0217">
      <w:pPr>
        <w:rPr>
          <w:rFonts w:eastAsia="Times New Roman" w:cs="Times New Roman"/>
        </w:rPr>
      </w:pPr>
    </w:p>
    <w:p w14:paraId="719A65DA" w14:textId="77777777" w:rsidR="00DD0217" w:rsidRDefault="00DD0217" w:rsidP="00DD0217">
      <w:pPr>
        <w:rPr>
          <w:rFonts w:cs="Times New Roman"/>
        </w:rPr>
      </w:pPr>
    </w:p>
    <w:p w14:paraId="4B42404D" w14:textId="77777777" w:rsidR="00DD0217" w:rsidRDefault="00DD0217" w:rsidP="00DD0217">
      <w:pPr>
        <w:rPr>
          <w:rFonts w:cs="Times New Roman"/>
        </w:rPr>
      </w:pPr>
    </w:p>
    <w:p w14:paraId="7207FCDB" w14:textId="59A6B9B2" w:rsidR="00C6695C" w:rsidRDefault="00D02C2A" w:rsidP="00DD0217">
      <w:pPr>
        <w:rPr>
          <w:rFonts w:cs="Times New Roman"/>
        </w:rPr>
      </w:pPr>
      <w:r>
        <w:rPr>
          <w:rFonts w:cs="Times New Roman"/>
        </w:rPr>
        <w:t>Kadri Simson</w:t>
      </w:r>
    </w:p>
    <w:p w14:paraId="6B2E6584" w14:textId="377C609C" w:rsidR="00DD0217" w:rsidRPr="00DD0217" w:rsidRDefault="00DD0217" w:rsidP="00DD0217">
      <w:pPr>
        <w:rPr>
          <w:rFonts w:cs="Times New Roman"/>
        </w:rPr>
      </w:pPr>
      <w:r>
        <w:rPr>
          <w:rFonts w:cs="Times New Roman"/>
        </w:rPr>
        <w:t>Majandus- ja taristuminister</w:t>
      </w:r>
    </w:p>
    <w:p w14:paraId="3A1D2B7A" w14:textId="77777777" w:rsidR="0089641C" w:rsidRDefault="0089641C"/>
    <w:sectPr w:rsidR="0089641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87D38" w14:textId="77777777" w:rsidR="0087679A" w:rsidRDefault="0087679A" w:rsidP="00313407">
      <w:r>
        <w:separator/>
      </w:r>
    </w:p>
  </w:endnote>
  <w:endnote w:type="continuationSeparator" w:id="0">
    <w:p w14:paraId="68A1FAD0" w14:textId="77777777" w:rsidR="0087679A" w:rsidRDefault="0087679A" w:rsidP="0031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eciliaCE-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241625"/>
      <w:docPartObj>
        <w:docPartGallery w:val="Page Numbers (Bottom of Page)"/>
        <w:docPartUnique/>
      </w:docPartObj>
    </w:sdtPr>
    <w:sdtEndPr/>
    <w:sdtContent>
      <w:p w14:paraId="1FD3C7D7" w14:textId="77777777" w:rsidR="003E5B30" w:rsidRDefault="003E5B30">
        <w:pPr>
          <w:pStyle w:val="Jalus"/>
          <w:jc w:val="right"/>
        </w:pPr>
        <w:r>
          <w:fldChar w:fldCharType="begin"/>
        </w:r>
        <w:r>
          <w:instrText>PAGE   \* MERGEFORMAT</w:instrText>
        </w:r>
        <w:r>
          <w:fldChar w:fldCharType="separate"/>
        </w:r>
        <w:r w:rsidR="00C6695C">
          <w:rPr>
            <w:noProof/>
          </w:rPr>
          <w:t>12</w:t>
        </w:r>
        <w:r>
          <w:fldChar w:fldCharType="end"/>
        </w:r>
      </w:p>
    </w:sdtContent>
  </w:sdt>
  <w:p w14:paraId="1AA63F20" w14:textId="77777777" w:rsidR="003E5B30" w:rsidRDefault="003E5B30">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3D37E" w14:textId="77777777" w:rsidR="0087679A" w:rsidRDefault="0087679A" w:rsidP="00313407">
      <w:r>
        <w:separator/>
      </w:r>
    </w:p>
  </w:footnote>
  <w:footnote w:type="continuationSeparator" w:id="0">
    <w:p w14:paraId="436414E8" w14:textId="77777777" w:rsidR="0087679A" w:rsidRDefault="0087679A" w:rsidP="00313407">
      <w:r>
        <w:continuationSeparator/>
      </w:r>
    </w:p>
  </w:footnote>
  <w:footnote w:id="1">
    <w:p w14:paraId="26DB6BB4" w14:textId="61328361" w:rsidR="003E5B30" w:rsidRDefault="003E5B30" w:rsidP="00313407">
      <w:pPr>
        <w:pStyle w:val="Allmrkusetekst"/>
      </w:pPr>
      <w:r>
        <w:rPr>
          <w:rStyle w:val="Allmrkuseviide"/>
        </w:rPr>
        <w:footnoteRef/>
      </w:r>
      <w:r w:rsidR="00DD0217">
        <w:t> </w:t>
      </w:r>
      <w:r w:rsidRPr="00357D16">
        <w:rPr>
          <w:rFonts w:cs="Times New Roman"/>
        </w:rPr>
        <w:t>„Eesti rahvuslik liikl</w:t>
      </w:r>
      <w:r w:rsidR="00B86065">
        <w:rPr>
          <w:rFonts w:cs="Times New Roman"/>
        </w:rPr>
        <w:t>usohutusprogramm aastateks 2003–</w:t>
      </w:r>
      <w:r w:rsidRPr="00357D16">
        <w:rPr>
          <w:rFonts w:cs="Times New Roman"/>
        </w:rPr>
        <w:t>2015 terviktekst“.</w:t>
      </w:r>
      <w:r>
        <w:t xml:space="preserve"> </w:t>
      </w:r>
      <w:hyperlink r:id="rId1" w:history="1">
        <w:r w:rsidRPr="00AA38B6">
          <w:rPr>
            <w:rStyle w:val="Hperlink"/>
          </w:rPr>
          <w:t>http://mnt.ee/public/Uus_LO_programm_19.03.03.pdf</w:t>
        </w:r>
      </w:hyperlink>
      <w:r>
        <w:t xml:space="preserve"> </w:t>
      </w:r>
      <w:r w:rsidR="00DD0217">
        <w:t>(28.03.2016).</w:t>
      </w:r>
    </w:p>
  </w:footnote>
  <w:footnote w:id="2">
    <w:p w14:paraId="4ABF9947" w14:textId="054F1D64" w:rsidR="003E5B30" w:rsidRDefault="003E5B30" w:rsidP="00313407">
      <w:pPr>
        <w:pStyle w:val="Allmrkusetekst"/>
      </w:pPr>
      <w:r>
        <w:rPr>
          <w:rStyle w:val="Allmrkuseviide"/>
        </w:rPr>
        <w:footnoteRef/>
      </w:r>
      <w:r w:rsidR="00DD0217">
        <w:t> </w:t>
      </w:r>
      <w:r w:rsidR="00B86065">
        <w:t>„Transpordi arengukava 2014–</w:t>
      </w:r>
      <w:r>
        <w:t>2020“</w:t>
      </w:r>
      <w:r w:rsidR="00B86065">
        <w:t>,</w:t>
      </w:r>
      <w:r w:rsidR="00DD0217">
        <w:t xml:space="preserve"> </w:t>
      </w:r>
      <w:r>
        <w:t>lk 58.</w:t>
      </w:r>
      <w:r w:rsidR="00DD0217">
        <w:t xml:space="preserve"> </w:t>
      </w:r>
      <w:hyperlink r:id="rId2" w:history="1">
        <w:r w:rsidRPr="0002564A">
          <w:rPr>
            <w:rStyle w:val="Hperlink"/>
          </w:rPr>
          <w:t>https://www.riigiteataja.ee/aktilisa/3210/2201/4001/arengukava.pdf</w:t>
        </w:r>
      </w:hyperlink>
      <w:r>
        <w:t xml:space="preserve"> </w:t>
      </w:r>
      <w:r w:rsidR="00DD0217">
        <w:t>(28.03.2016).</w:t>
      </w:r>
    </w:p>
  </w:footnote>
  <w:footnote w:id="3">
    <w:p w14:paraId="6BB4DCC6" w14:textId="14D918E0" w:rsidR="00C8200F" w:rsidRDefault="00C8200F">
      <w:pPr>
        <w:pStyle w:val="Allmrkusetekst"/>
      </w:pPr>
      <w:r>
        <w:rPr>
          <w:rStyle w:val="Allmrkuseviide"/>
        </w:rPr>
        <w:footnoteRef/>
      </w:r>
      <w:r>
        <w:t xml:space="preserve"> </w:t>
      </w:r>
      <w:r w:rsidRPr="00C8200F">
        <w:t>„Transpordi arengukava 2014–2020“, lk 58</w:t>
      </w:r>
      <w:r>
        <w:t>: „</w:t>
      </w:r>
      <w:r w:rsidRPr="00C8200F">
        <w:rPr>
          <w:i/>
        </w:rPr>
        <w:t>Rakendusplaaniga võrdsel tasemel on ka konkreetsete transpordivaldkondade programmid – Teehoiukava ning Liiklusohutusprogramm.</w:t>
      </w:r>
      <w:r>
        <w:t>“.</w:t>
      </w:r>
    </w:p>
  </w:footnote>
  <w:footnote w:id="4">
    <w:p w14:paraId="33681E2C" w14:textId="302DFD13" w:rsidR="003E5B30" w:rsidRPr="00DD0217" w:rsidRDefault="003E5B30" w:rsidP="00DD0217">
      <w:pPr>
        <w:pStyle w:val="Allmrkusetekst"/>
        <w:rPr>
          <w:rFonts w:cs="Times New Roman"/>
        </w:rPr>
      </w:pPr>
      <w:r w:rsidRPr="00DD0217">
        <w:rPr>
          <w:rStyle w:val="Allmrkuseviide"/>
          <w:rFonts w:cs="Times New Roman"/>
        </w:rPr>
        <w:footnoteRef/>
      </w:r>
      <w:r w:rsidR="00DD0217">
        <w:rPr>
          <w:rFonts w:cs="Times New Roman"/>
        </w:rPr>
        <w:t> </w:t>
      </w:r>
      <w:r w:rsidRPr="00DD0217">
        <w:rPr>
          <w:rFonts w:cs="Times New Roman"/>
        </w:rPr>
        <w:t>Vabariigi Vali</w:t>
      </w:r>
      <w:r w:rsidR="00F464DF">
        <w:rPr>
          <w:rFonts w:cs="Times New Roman"/>
        </w:rPr>
        <w:t>tsuse liikluskomisjoni 28.01.2015 protokoll nr 29 ja 07.09.2016 protokoll nr 35.</w:t>
      </w:r>
    </w:p>
  </w:footnote>
  <w:footnote w:id="5">
    <w:p w14:paraId="3C5A4E9C" w14:textId="5076C319" w:rsidR="003E5B30" w:rsidRPr="00DD0217" w:rsidRDefault="003E5B30" w:rsidP="00DD0217">
      <w:pPr>
        <w:rPr>
          <w:sz w:val="20"/>
          <w:szCs w:val="20"/>
        </w:rPr>
      </w:pPr>
      <w:r w:rsidRPr="00DD0217">
        <w:rPr>
          <w:rStyle w:val="Allmrkuseviide"/>
          <w:sz w:val="20"/>
          <w:szCs w:val="20"/>
        </w:rPr>
        <w:footnoteRef/>
      </w:r>
      <w:r w:rsidR="00DD0217">
        <w:rPr>
          <w:sz w:val="20"/>
          <w:szCs w:val="20"/>
        </w:rPr>
        <w:t> </w:t>
      </w:r>
      <w:r w:rsidRPr="00DD0217">
        <w:rPr>
          <w:sz w:val="20"/>
          <w:szCs w:val="20"/>
        </w:rPr>
        <w:t xml:space="preserve">„Road safety in the uropean Union“. </w:t>
      </w:r>
      <w:hyperlink r:id="rId3" w:history="1">
        <w:r w:rsidRPr="00DD0217">
          <w:rPr>
            <w:rStyle w:val="Hperlink"/>
            <w:rFonts w:eastAsiaTheme="majorEastAsia"/>
            <w:sz w:val="20"/>
            <w:szCs w:val="20"/>
          </w:rPr>
          <w:t>http://ec.europa.eu/transport/road_safety/pdf/vademecum_2015.pdf</w:t>
        </w:r>
      </w:hyperlink>
      <w:r w:rsidRPr="00DD0217">
        <w:rPr>
          <w:rStyle w:val="Hperlink"/>
          <w:rFonts w:eastAsiaTheme="majorEastAsia"/>
          <w:sz w:val="20"/>
          <w:szCs w:val="20"/>
        </w:rPr>
        <w:t>.</w:t>
      </w:r>
      <w:r w:rsidR="00DD0217">
        <w:rPr>
          <w:rStyle w:val="Hperlink"/>
          <w:rFonts w:eastAsiaTheme="majorEastAsia"/>
          <w:sz w:val="20"/>
          <w:szCs w:val="20"/>
        </w:rPr>
        <w:t xml:space="preserve"> </w:t>
      </w:r>
      <w:r w:rsidR="00DD0217" w:rsidRPr="00DD0217">
        <w:rPr>
          <w:rStyle w:val="Hperlink"/>
          <w:rFonts w:eastAsiaTheme="majorEastAsia"/>
          <w:color w:val="auto"/>
          <w:sz w:val="20"/>
          <w:szCs w:val="20"/>
          <w:u w:val="none"/>
        </w:rPr>
        <w:t>(28.03.2016).</w:t>
      </w:r>
    </w:p>
  </w:footnote>
  <w:footnote w:id="6">
    <w:p w14:paraId="6F867B3B" w14:textId="42546081" w:rsidR="003E5B30" w:rsidRPr="00DD0217" w:rsidRDefault="003E5B30" w:rsidP="00DD0217">
      <w:pPr>
        <w:pStyle w:val="Allmrkusetekst"/>
      </w:pPr>
      <w:r w:rsidRPr="00DD0217">
        <w:rPr>
          <w:rStyle w:val="Allmrkuseviide"/>
        </w:rPr>
        <w:footnoteRef/>
      </w:r>
      <w:r w:rsidR="00DD0217">
        <w:t> </w:t>
      </w:r>
      <w:hyperlink r:id="rId4" w:history="1">
        <w:r w:rsidRPr="00DD0217">
          <w:rPr>
            <w:rStyle w:val="Hperlink"/>
          </w:rPr>
          <w:t>https://www.riigikantselei.ee/valitsus/valitsus/et/valitsus/arengukavad/majandus-ja-kommunikatsiooniministeerium/liiklusohutusprogrammi_rakendusplaan2008_2011.pdf</w:t>
        </w:r>
      </w:hyperlink>
      <w:r w:rsidRPr="00DD0217">
        <w:rPr>
          <w:rStyle w:val="Hperlink"/>
        </w:rPr>
        <w:t>.</w:t>
      </w:r>
      <w:r w:rsidRPr="00DD0217">
        <w:t xml:space="preserve"> </w:t>
      </w:r>
    </w:p>
  </w:footnote>
  <w:footnote w:id="7">
    <w:p w14:paraId="153267FE" w14:textId="7012B16C" w:rsidR="003E5B30" w:rsidRPr="00DD0217" w:rsidRDefault="003E5B30" w:rsidP="00DD0217">
      <w:pPr>
        <w:pStyle w:val="Allmrkusetekst"/>
      </w:pPr>
      <w:r w:rsidRPr="00DD0217">
        <w:rPr>
          <w:rStyle w:val="Allmrkuseviide"/>
        </w:rPr>
        <w:footnoteRef/>
      </w:r>
      <w:r w:rsidR="00DD0217">
        <w:t> </w:t>
      </w:r>
      <w:hyperlink r:id="rId5" w:history="1">
        <w:r w:rsidRPr="00DD0217">
          <w:rPr>
            <w:rStyle w:val="Hperlink"/>
          </w:rPr>
          <w:t>http://www.mnt.ee/public/RLOP/RLOP_rakendusplaan_2012-2015.pdf</w:t>
        </w:r>
      </w:hyperlink>
      <w:r w:rsidRPr="00DD0217">
        <w:rPr>
          <w:rStyle w:val="Hperlink"/>
        </w:rPr>
        <w:t>.</w:t>
      </w:r>
      <w:r w:rsidR="00DD0217" w:rsidRPr="00DD0217">
        <w:rPr>
          <w:rStyle w:val="Hperlink"/>
          <w:color w:val="auto"/>
          <w:u w:val="none"/>
        </w:rPr>
        <w:t xml:space="preserve"> (28.03.2016).</w:t>
      </w:r>
    </w:p>
  </w:footnote>
  <w:footnote w:id="8">
    <w:p w14:paraId="49CC41EE" w14:textId="5F505DBE" w:rsidR="003E5B30" w:rsidRPr="00DD0217" w:rsidRDefault="003E5B30" w:rsidP="00DD0217">
      <w:pPr>
        <w:pStyle w:val="Allmrkusetekst"/>
      </w:pPr>
      <w:r w:rsidRPr="00DD0217">
        <w:rPr>
          <w:rStyle w:val="Allmrkuseviide"/>
        </w:rPr>
        <w:footnoteRef/>
      </w:r>
      <w:r w:rsidR="00DD0217">
        <w:t> </w:t>
      </w:r>
      <w:r w:rsidRPr="00DD0217">
        <w:t>2015</w:t>
      </w:r>
      <w:r w:rsidR="00DD0217">
        <w:t>.</w:t>
      </w:r>
      <w:r w:rsidR="008F3F91">
        <w:t xml:space="preserve"> a</w:t>
      </w:r>
      <w:r w:rsidRPr="00DD0217">
        <w:t xml:space="preserve"> raskesti vigastada saanute andmed ei olnud seletuskirja koostamise ajal kättesaadavad.</w:t>
      </w:r>
    </w:p>
  </w:footnote>
  <w:footnote w:id="9">
    <w:p w14:paraId="3C0A2C51" w14:textId="0AF12FBE" w:rsidR="003E5B30" w:rsidRDefault="003E5B30" w:rsidP="00DD0217">
      <w:pPr>
        <w:pStyle w:val="Allmrkusetekst"/>
      </w:pPr>
      <w:r w:rsidRPr="00DD0217">
        <w:rPr>
          <w:rStyle w:val="Allmrkuseviide"/>
        </w:rPr>
        <w:footnoteRef/>
      </w:r>
      <w:r w:rsidR="00DD0217">
        <w:t> </w:t>
      </w:r>
      <w:r w:rsidRPr="00DD0217">
        <w:t xml:space="preserve">Näitab juhtumeid, kus </w:t>
      </w:r>
      <w:r w:rsidRPr="00DD0217">
        <w:rPr>
          <w:noProof/>
        </w:rPr>
        <w:t>inimene viibis statsionaarsel ravil enam kui 24 tundi.</w:t>
      </w:r>
    </w:p>
  </w:footnote>
  <w:footnote w:id="10">
    <w:p w14:paraId="6D52E5A2" w14:textId="3EB5DBF9" w:rsidR="003E5B30" w:rsidRDefault="003E5B30" w:rsidP="00DD0217">
      <w:pPr>
        <w:pStyle w:val="Allmrkusetekst"/>
      </w:pPr>
      <w:r>
        <w:rPr>
          <w:rStyle w:val="Allmrkuseviide"/>
        </w:rPr>
        <w:footnoteRef/>
      </w:r>
      <w:r>
        <w:t xml:space="preserve"> </w:t>
      </w:r>
      <w:r>
        <w:rPr>
          <w:rFonts w:cs="Times New Roman"/>
        </w:rPr>
        <w:t>Elluviimiskavas omab iga tegevus vähemalt kolmekohalist unikaalset numeratsiooni kujul a.b.c.d</w:t>
      </w:r>
      <w:r w:rsidR="00090C9E">
        <w:t>. Selgitus: a – valdkond, b – meede, c – tegevus/projekt, d –</w:t>
      </w:r>
      <w:r>
        <w:t xml:space="preserve"> tegevus/projekti etapp või vastutaja/rahastamise allikas.</w:t>
      </w:r>
    </w:p>
  </w:footnote>
  <w:footnote w:id="11">
    <w:p w14:paraId="20405943" w14:textId="271FFE6C" w:rsidR="003E5B30" w:rsidRDefault="003E5B30">
      <w:pPr>
        <w:pStyle w:val="Allmrkusetekst"/>
      </w:pPr>
      <w:r>
        <w:rPr>
          <w:rStyle w:val="Allmrkuseviide"/>
        </w:rPr>
        <w:footnoteRef/>
      </w:r>
      <w:r w:rsidR="00DD0217">
        <w:t> </w:t>
      </w:r>
      <w:hyperlink r:id="rId6" w:history="1">
        <w:r w:rsidRPr="00801952">
          <w:rPr>
            <w:rStyle w:val="Hperlink"/>
            <w:rFonts w:cstheme="minorBidi"/>
          </w:rPr>
          <w:t>http://ec.europa.eu/transport/road_safety/topics/behaviour/speeding/index_et.htm</w:t>
        </w:r>
      </w:hyperlink>
      <w:r>
        <w:t xml:space="preserve"> </w:t>
      </w:r>
      <w:r w:rsidR="00DD0217">
        <w:t>(28.03.2016).</w:t>
      </w:r>
    </w:p>
  </w:footnote>
  <w:footnote w:id="12">
    <w:p w14:paraId="5FAD17E9" w14:textId="402B5221" w:rsidR="003E5B30" w:rsidRDefault="003E5B30" w:rsidP="00CD71B8">
      <w:pPr>
        <w:pStyle w:val="Allmrkusetekst"/>
      </w:pPr>
      <w:r>
        <w:rPr>
          <w:rStyle w:val="Allmrkuseviide"/>
        </w:rPr>
        <w:footnoteRef/>
      </w:r>
      <w:r w:rsidR="00DD0217">
        <w:t> </w:t>
      </w:r>
      <w:r w:rsidRPr="00CD71B8">
        <w:t>Liiklusõnnetustes ühiskon</w:t>
      </w:r>
      <w:r>
        <w:t>nale põhjustatava kahju määramis</w:t>
      </w:r>
      <w:r w:rsidRPr="00CD71B8">
        <w:t>e</w:t>
      </w:r>
      <w:r>
        <w:t xml:space="preserve"> metoodika täiustamine, kahjude suuruse hindamine ja prognoosimine, lk 31</w:t>
      </w:r>
      <w:r w:rsidR="004256CA">
        <w:t>:</w:t>
      </w:r>
      <w:r>
        <w:t xml:space="preserve"> </w:t>
      </w:r>
      <w:hyperlink r:id="rId7" w:history="1">
        <w:r w:rsidRPr="00801952">
          <w:rPr>
            <w:rStyle w:val="Hperlink"/>
            <w:rFonts w:cstheme="minorBidi"/>
          </w:rPr>
          <w:t>http://www.mnt.ee/public/lo_uuringud/Loppraport09112012.pdf</w:t>
        </w:r>
      </w:hyperlink>
      <w:r w:rsidR="00DD0217">
        <w:t xml:space="preserve"> (28.03.2016).</w:t>
      </w:r>
    </w:p>
  </w:footnote>
  <w:footnote w:id="13">
    <w:p w14:paraId="0E7B24CF" w14:textId="34BC6072" w:rsidR="003E5B30" w:rsidRPr="006326FE" w:rsidRDefault="003E5B30" w:rsidP="006326FE">
      <w:pPr>
        <w:pStyle w:val="Vahedeta"/>
        <w:jc w:val="both"/>
        <w:rPr>
          <w:rFonts w:ascii="Times New Roman" w:hAnsi="Times New Roman"/>
          <w:noProof/>
          <w:sz w:val="20"/>
          <w:szCs w:val="20"/>
        </w:rPr>
      </w:pPr>
      <w:r w:rsidRPr="006326FE">
        <w:rPr>
          <w:rStyle w:val="Allmrkuseviide"/>
          <w:rFonts w:ascii="Times New Roman" w:hAnsi="Times New Roman"/>
          <w:sz w:val="20"/>
          <w:szCs w:val="20"/>
        </w:rPr>
        <w:footnoteRef/>
      </w:r>
      <w:r w:rsidR="006326FE">
        <w:rPr>
          <w:rFonts w:ascii="Times New Roman" w:hAnsi="Times New Roman"/>
          <w:sz w:val="20"/>
          <w:szCs w:val="20"/>
          <w:lang w:val="fi-FI"/>
        </w:rPr>
        <w:t> </w:t>
      </w:r>
      <w:r w:rsidRPr="006326FE">
        <w:rPr>
          <w:rFonts w:ascii="Times New Roman" w:hAnsi="Times New Roman"/>
          <w:sz w:val="20"/>
          <w:szCs w:val="20"/>
          <w:lang w:val="fi-FI"/>
        </w:rPr>
        <w:t>Juhtumid</w:t>
      </w:r>
      <w:r w:rsidR="006326FE" w:rsidRPr="006326FE">
        <w:rPr>
          <w:rFonts w:ascii="Times New Roman" w:hAnsi="Times New Roman"/>
          <w:sz w:val="20"/>
          <w:szCs w:val="20"/>
          <w:lang w:val="fi-FI"/>
        </w:rPr>
        <w:t>,</w:t>
      </w:r>
      <w:r w:rsidRPr="006326FE">
        <w:rPr>
          <w:rFonts w:ascii="Times New Roman" w:hAnsi="Times New Roman"/>
          <w:sz w:val="20"/>
          <w:szCs w:val="20"/>
          <w:lang w:val="fi-FI"/>
        </w:rPr>
        <w:t xml:space="preserve"> kus </w:t>
      </w:r>
      <w:r w:rsidRPr="006326FE">
        <w:rPr>
          <w:rFonts w:ascii="Times New Roman" w:hAnsi="Times New Roman"/>
          <w:noProof/>
          <w:sz w:val="20"/>
          <w:szCs w:val="20"/>
        </w:rPr>
        <w:t>inimene viibis statsionaarsel ravil enam kui 24 tundi.</w:t>
      </w:r>
    </w:p>
  </w:footnote>
  <w:footnote w:id="14">
    <w:p w14:paraId="253FC08A" w14:textId="7444342A" w:rsidR="003E5B30" w:rsidRDefault="003E5B30" w:rsidP="006326FE">
      <w:pPr>
        <w:pStyle w:val="Vahedeta"/>
        <w:jc w:val="both"/>
      </w:pPr>
      <w:r w:rsidRPr="006326FE">
        <w:rPr>
          <w:rStyle w:val="Allmrkuseviide"/>
          <w:rFonts w:ascii="Times New Roman" w:hAnsi="Times New Roman"/>
          <w:sz w:val="20"/>
          <w:szCs w:val="20"/>
        </w:rPr>
        <w:footnoteRef/>
      </w:r>
      <w:r w:rsidR="006326FE">
        <w:rPr>
          <w:rFonts w:ascii="Times New Roman" w:hAnsi="Times New Roman"/>
          <w:sz w:val="20"/>
          <w:szCs w:val="20"/>
        </w:rPr>
        <w:t> </w:t>
      </w:r>
      <w:hyperlink r:id="rId8" w:history="1">
        <w:r w:rsidRPr="006326FE">
          <w:rPr>
            <w:rStyle w:val="Hperlink"/>
            <w:rFonts w:ascii="Times New Roman" w:hAnsi="Times New Roman"/>
            <w:sz w:val="20"/>
            <w:szCs w:val="20"/>
          </w:rPr>
          <w:t>http://etsc.eu/wp-content/uploads/Social-and-economic-consequences-of-road-traffic-injury-in-Europe.pdf</w:t>
        </w:r>
      </w:hyperlink>
      <w:r w:rsidR="006326FE">
        <w:rPr>
          <w:rFonts w:ascii="Times New Roman" w:hAnsi="Times New Roman"/>
          <w:sz w:val="20"/>
          <w:szCs w:val="20"/>
        </w:rPr>
        <w:t xml:space="preserve"> (28.03.2016).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2483"/>
    <w:multiLevelType w:val="multilevel"/>
    <w:tmpl w:val="58DC5842"/>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cs="Times New Roman" w:hint="default"/>
        <w:i/>
        <w:u w:val="single"/>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218B1288"/>
    <w:multiLevelType w:val="hybridMultilevel"/>
    <w:tmpl w:val="95149A4E"/>
    <w:lvl w:ilvl="0" w:tplc="88689200">
      <w:start w:val="4"/>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1325542"/>
    <w:multiLevelType w:val="hybridMultilevel"/>
    <w:tmpl w:val="43EE7442"/>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D735411"/>
    <w:multiLevelType w:val="hybridMultilevel"/>
    <w:tmpl w:val="E83A7D8E"/>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CD2790B"/>
    <w:multiLevelType w:val="hybridMultilevel"/>
    <w:tmpl w:val="1C207D4E"/>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FD"/>
    <w:rsid w:val="00000AA4"/>
    <w:rsid w:val="00007B04"/>
    <w:rsid w:val="00025F19"/>
    <w:rsid w:val="00046E66"/>
    <w:rsid w:val="0006141F"/>
    <w:rsid w:val="00081C60"/>
    <w:rsid w:val="00084FB2"/>
    <w:rsid w:val="00090C9E"/>
    <w:rsid w:val="00092628"/>
    <w:rsid w:val="000962BB"/>
    <w:rsid w:val="000A17DE"/>
    <w:rsid w:val="000A4303"/>
    <w:rsid w:val="000A5CB3"/>
    <w:rsid w:val="000B1864"/>
    <w:rsid w:val="000C1E5F"/>
    <w:rsid w:val="000D01DF"/>
    <w:rsid w:val="000F3D7B"/>
    <w:rsid w:val="000F5560"/>
    <w:rsid w:val="00117482"/>
    <w:rsid w:val="00123822"/>
    <w:rsid w:val="00136157"/>
    <w:rsid w:val="00153EC8"/>
    <w:rsid w:val="001554AE"/>
    <w:rsid w:val="00160D6B"/>
    <w:rsid w:val="001815C7"/>
    <w:rsid w:val="00183927"/>
    <w:rsid w:val="00185896"/>
    <w:rsid w:val="00186551"/>
    <w:rsid w:val="0018799D"/>
    <w:rsid w:val="001B12BE"/>
    <w:rsid w:val="001C3B01"/>
    <w:rsid w:val="001D03DD"/>
    <w:rsid w:val="001D589A"/>
    <w:rsid w:val="001E14EC"/>
    <w:rsid w:val="001E1909"/>
    <w:rsid w:val="001E7AD6"/>
    <w:rsid w:val="001F215B"/>
    <w:rsid w:val="00203C38"/>
    <w:rsid w:val="00205A73"/>
    <w:rsid w:val="002171DC"/>
    <w:rsid w:val="00232F54"/>
    <w:rsid w:val="00251EEA"/>
    <w:rsid w:val="00253167"/>
    <w:rsid w:val="00255CEA"/>
    <w:rsid w:val="00264527"/>
    <w:rsid w:val="002712CE"/>
    <w:rsid w:val="002849D5"/>
    <w:rsid w:val="00294419"/>
    <w:rsid w:val="002963E4"/>
    <w:rsid w:val="0029778E"/>
    <w:rsid w:val="002A2B9A"/>
    <w:rsid w:val="002A7A25"/>
    <w:rsid w:val="002C23A5"/>
    <w:rsid w:val="002C3BDC"/>
    <w:rsid w:val="002C3F9B"/>
    <w:rsid w:val="002D26BF"/>
    <w:rsid w:val="002E6136"/>
    <w:rsid w:val="002F07E9"/>
    <w:rsid w:val="002F476D"/>
    <w:rsid w:val="00302FE7"/>
    <w:rsid w:val="00313407"/>
    <w:rsid w:val="00315118"/>
    <w:rsid w:val="00316A1A"/>
    <w:rsid w:val="00327382"/>
    <w:rsid w:val="00351A89"/>
    <w:rsid w:val="00371644"/>
    <w:rsid w:val="0037315A"/>
    <w:rsid w:val="003A529B"/>
    <w:rsid w:val="003B2B55"/>
    <w:rsid w:val="003B467D"/>
    <w:rsid w:val="003C42B9"/>
    <w:rsid w:val="003D360C"/>
    <w:rsid w:val="003E5B30"/>
    <w:rsid w:val="003F5BD5"/>
    <w:rsid w:val="003F6D3F"/>
    <w:rsid w:val="00400950"/>
    <w:rsid w:val="004174FD"/>
    <w:rsid w:val="004256CA"/>
    <w:rsid w:val="00426C71"/>
    <w:rsid w:val="0042718D"/>
    <w:rsid w:val="00433CA0"/>
    <w:rsid w:val="00435620"/>
    <w:rsid w:val="00463076"/>
    <w:rsid w:val="004815D3"/>
    <w:rsid w:val="00482A9E"/>
    <w:rsid w:val="004A0B7F"/>
    <w:rsid w:val="004A6546"/>
    <w:rsid w:val="004C4B84"/>
    <w:rsid w:val="004C6204"/>
    <w:rsid w:val="004D6D99"/>
    <w:rsid w:val="004E6EE6"/>
    <w:rsid w:val="004F2FAD"/>
    <w:rsid w:val="004F3F21"/>
    <w:rsid w:val="0052085E"/>
    <w:rsid w:val="00546962"/>
    <w:rsid w:val="00556C5E"/>
    <w:rsid w:val="00556E65"/>
    <w:rsid w:val="00563D3D"/>
    <w:rsid w:val="0056472D"/>
    <w:rsid w:val="00565765"/>
    <w:rsid w:val="005700B0"/>
    <w:rsid w:val="005769C8"/>
    <w:rsid w:val="005774C3"/>
    <w:rsid w:val="00581D62"/>
    <w:rsid w:val="005A4237"/>
    <w:rsid w:val="005A5FD1"/>
    <w:rsid w:val="005B6C26"/>
    <w:rsid w:val="005C16E1"/>
    <w:rsid w:val="005C3C95"/>
    <w:rsid w:val="005D5342"/>
    <w:rsid w:val="005E3497"/>
    <w:rsid w:val="005F228F"/>
    <w:rsid w:val="005F5739"/>
    <w:rsid w:val="005F6CC4"/>
    <w:rsid w:val="00612915"/>
    <w:rsid w:val="006143B2"/>
    <w:rsid w:val="00620C70"/>
    <w:rsid w:val="006252F0"/>
    <w:rsid w:val="006326FE"/>
    <w:rsid w:val="00651EB4"/>
    <w:rsid w:val="0066727E"/>
    <w:rsid w:val="006A55C2"/>
    <w:rsid w:val="006C38A6"/>
    <w:rsid w:val="006E1739"/>
    <w:rsid w:val="006E4D22"/>
    <w:rsid w:val="006F327B"/>
    <w:rsid w:val="00722D82"/>
    <w:rsid w:val="007320AD"/>
    <w:rsid w:val="00743AE1"/>
    <w:rsid w:val="00754E71"/>
    <w:rsid w:val="0076243B"/>
    <w:rsid w:val="0076716A"/>
    <w:rsid w:val="00774833"/>
    <w:rsid w:val="0078009F"/>
    <w:rsid w:val="00783A40"/>
    <w:rsid w:val="0078418F"/>
    <w:rsid w:val="007866BB"/>
    <w:rsid w:val="00790729"/>
    <w:rsid w:val="00794A68"/>
    <w:rsid w:val="007B5FF5"/>
    <w:rsid w:val="007C0CC5"/>
    <w:rsid w:val="007D01D4"/>
    <w:rsid w:val="007E4318"/>
    <w:rsid w:val="007F5F7A"/>
    <w:rsid w:val="008040A6"/>
    <w:rsid w:val="00804F49"/>
    <w:rsid w:val="008050D5"/>
    <w:rsid w:val="008136E0"/>
    <w:rsid w:val="00825A15"/>
    <w:rsid w:val="00831830"/>
    <w:rsid w:val="00833B86"/>
    <w:rsid w:val="0084057F"/>
    <w:rsid w:val="00842488"/>
    <w:rsid w:val="00843D06"/>
    <w:rsid w:val="00852ED8"/>
    <w:rsid w:val="008741C2"/>
    <w:rsid w:val="0087679A"/>
    <w:rsid w:val="00884A74"/>
    <w:rsid w:val="00885C8D"/>
    <w:rsid w:val="0089641C"/>
    <w:rsid w:val="008B13B5"/>
    <w:rsid w:val="008B545C"/>
    <w:rsid w:val="008E6004"/>
    <w:rsid w:val="008F3153"/>
    <w:rsid w:val="008F3F91"/>
    <w:rsid w:val="008F57DD"/>
    <w:rsid w:val="009001B9"/>
    <w:rsid w:val="009151D6"/>
    <w:rsid w:val="0094093A"/>
    <w:rsid w:val="00943CD3"/>
    <w:rsid w:val="009474F9"/>
    <w:rsid w:val="00955292"/>
    <w:rsid w:val="00964D48"/>
    <w:rsid w:val="0097789A"/>
    <w:rsid w:val="00993BD1"/>
    <w:rsid w:val="009B5B81"/>
    <w:rsid w:val="009C5857"/>
    <w:rsid w:val="009D0642"/>
    <w:rsid w:val="009D2CFD"/>
    <w:rsid w:val="009E68F3"/>
    <w:rsid w:val="00A23BC3"/>
    <w:rsid w:val="00A53D69"/>
    <w:rsid w:val="00A83CFE"/>
    <w:rsid w:val="00A91FD2"/>
    <w:rsid w:val="00AB1F42"/>
    <w:rsid w:val="00AC5A70"/>
    <w:rsid w:val="00AF1244"/>
    <w:rsid w:val="00B024D5"/>
    <w:rsid w:val="00B15D53"/>
    <w:rsid w:val="00B2268D"/>
    <w:rsid w:val="00B47193"/>
    <w:rsid w:val="00B50BD3"/>
    <w:rsid w:val="00B64237"/>
    <w:rsid w:val="00B66106"/>
    <w:rsid w:val="00B71C21"/>
    <w:rsid w:val="00B86065"/>
    <w:rsid w:val="00B93057"/>
    <w:rsid w:val="00B93452"/>
    <w:rsid w:val="00BB185D"/>
    <w:rsid w:val="00BB75F4"/>
    <w:rsid w:val="00BC293A"/>
    <w:rsid w:val="00BE19B8"/>
    <w:rsid w:val="00BE5736"/>
    <w:rsid w:val="00BE5E9D"/>
    <w:rsid w:val="00BE7159"/>
    <w:rsid w:val="00BF552E"/>
    <w:rsid w:val="00C02D43"/>
    <w:rsid w:val="00C40339"/>
    <w:rsid w:val="00C46D3B"/>
    <w:rsid w:val="00C526D6"/>
    <w:rsid w:val="00C57F58"/>
    <w:rsid w:val="00C6695C"/>
    <w:rsid w:val="00C66989"/>
    <w:rsid w:val="00C72DB1"/>
    <w:rsid w:val="00C8022B"/>
    <w:rsid w:val="00C80BFB"/>
    <w:rsid w:val="00C8200F"/>
    <w:rsid w:val="00C82158"/>
    <w:rsid w:val="00C9279F"/>
    <w:rsid w:val="00C9480F"/>
    <w:rsid w:val="00CA6C6C"/>
    <w:rsid w:val="00CB23A0"/>
    <w:rsid w:val="00CB2682"/>
    <w:rsid w:val="00CC6FD7"/>
    <w:rsid w:val="00CD1132"/>
    <w:rsid w:val="00CD71B8"/>
    <w:rsid w:val="00D02C2A"/>
    <w:rsid w:val="00D3159D"/>
    <w:rsid w:val="00D37BCF"/>
    <w:rsid w:val="00D433B1"/>
    <w:rsid w:val="00D434BA"/>
    <w:rsid w:val="00D4410E"/>
    <w:rsid w:val="00D455C6"/>
    <w:rsid w:val="00D5081D"/>
    <w:rsid w:val="00D8087B"/>
    <w:rsid w:val="00D875EA"/>
    <w:rsid w:val="00DB6694"/>
    <w:rsid w:val="00DB6A79"/>
    <w:rsid w:val="00DC12F3"/>
    <w:rsid w:val="00DD0217"/>
    <w:rsid w:val="00DD65E2"/>
    <w:rsid w:val="00DE7814"/>
    <w:rsid w:val="00DF72EF"/>
    <w:rsid w:val="00E027FC"/>
    <w:rsid w:val="00E06BCA"/>
    <w:rsid w:val="00E17AC5"/>
    <w:rsid w:val="00E207BB"/>
    <w:rsid w:val="00E22E5B"/>
    <w:rsid w:val="00E346C1"/>
    <w:rsid w:val="00E4262C"/>
    <w:rsid w:val="00E46EC4"/>
    <w:rsid w:val="00E52D5E"/>
    <w:rsid w:val="00E617CF"/>
    <w:rsid w:val="00E6629A"/>
    <w:rsid w:val="00E75551"/>
    <w:rsid w:val="00E9594E"/>
    <w:rsid w:val="00EA0772"/>
    <w:rsid w:val="00EA45DB"/>
    <w:rsid w:val="00EB1CDC"/>
    <w:rsid w:val="00EC365A"/>
    <w:rsid w:val="00EC6404"/>
    <w:rsid w:val="00EC7A93"/>
    <w:rsid w:val="00ED28AF"/>
    <w:rsid w:val="00EF3EE4"/>
    <w:rsid w:val="00F015A2"/>
    <w:rsid w:val="00F02C36"/>
    <w:rsid w:val="00F34C6C"/>
    <w:rsid w:val="00F35DF2"/>
    <w:rsid w:val="00F44F3F"/>
    <w:rsid w:val="00F464DF"/>
    <w:rsid w:val="00F6398C"/>
    <w:rsid w:val="00F76017"/>
    <w:rsid w:val="00F94EC1"/>
    <w:rsid w:val="00FA5F13"/>
    <w:rsid w:val="00FC7403"/>
    <w:rsid w:val="00FC74AC"/>
    <w:rsid w:val="00FD221F"/>
    <w:rsid w:val="00FE15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A222"/>
  <w15:docId w15:val="{D93B2414-5395-43C2-B2F4-4CDDD33A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D0217"/>
    <w:pPr>
      <w:spacing w:after="0" w:line="240" w:lineRule="auto"/>
      <w:jc w:val="both"/>
    </w:pPr>
    <w:rPr>
      <w:rFonts w:ascii="Times New Roman" w:eastAsiaTheme="minorEastAsia" w:hAnsi="Times New Roman"/>
      <w:sz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D2CFD"/>
    <w:rPr>
      <w:rFonts w:cs="Times New Roman"/>
      <w:color w:val="0000FF" w:themeColor="hyperlink"/>
      <w:u w:val="single"/>
    </w:rPr>
  </w:style>
  <w:style w:type="paragraph" w:styleId="Vahedeta">
    <w:name w:val="No Spacing"/>
    <w:uiPriority w:val="1"/>
    <w:qFormat/>
    <w:rsid w:val="009D2CFD"/>
    <w:pPr>
      <w:spacing w:after="0" w:line="240" w:lineRule="auto"/>
    </w:pPr>
    <w:rPr>
      <w:rFonts w:eastAsiaTheme="minorEastAsia" w:cs="Times New Roman"/>
      <w:lang w:eastAsia="et-EE"/>
    </w:rPr>
  </w:style>
  <w:style w:type="paragraph" w:styleId="Loendilik">
    <w:name w:val="List Paragraph"/>
    <w:basedOn w:val="Normaallaad"/>
    <w:uiPriority w:val="34"/>
    <w:qFormat/>
    <w:rsid w:val="009D2CFD"/>
    <w:pPr>
      <w:ind w:left="720"/>
      <w:contextualSpacing/>
    </w:pPr>
  </w:style>
  <w:style w:type="paragraph" w:styleId="Jalus">
    <w:name w:val="footer"/>
    <w:basedOn w:val="Normaallaad"/>
    <w:link w:val="JalusMrk"/>
    <w:uiPriority w:val="99"/>
    <w:unhideWhenUsed/>
    <w:rsid w:val="009D2CFD"/>
    <w:pPr>
      <w:tabs>
        <w:tab w:val="center" w:pos="4536"/>
        <w:tab w:val="right" w:pos="9072"/>
      </w:tabs>
    </w:pPr>
  </w:style>
  <w:style w:type="character" w:customStyle="1" w:styleId="JalusMrk">
    <w:name w:val="Jalus Märk"/>
    <w:basedOn w:val="Liguvaikefont"/>
    <w:link w:val="Jalus"/>
    <w:uiPriority w:val="99"/>
    <w:rsid w:val="009D2CFD"/>
    <w:rPr>
      <w:rFonts w:eastAsiaTheme="minorEastAsia"/>
      <w:lang w:eastAsia="et-E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
    <w:basedOn w:val="Normaallaad"/>
    <w:link w:val="AllmrkusetekstMrk"/>
    <w:uiPriority w:val="99"/>
    <w:unhideWhenUsed/>
    <w:qFormat/>
    <w:rsid w:val="00313407"/>
    <w:rPr>
      <w:rFonts w:eastAsiaTheme="minorHAnsi"/>
      <w:sz w:val="20"/>
      <w:szCs w:val="20"/>
      <w:lang w:eastAsia="en-US"/>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313407"/>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rsid w:val="00313407"/>
    <w:rPr>
      <w:vertAlign w:val="superscript"/>
    </w:rPr>
  </w:style>
  <w:style w:type="paragraph" w:customStyle="1" w:styleId="Default">
    <w:name w:val="Default"/>
    <w:rsid w:val="00833B86"/>
    <w:pPr>
      <w:autoSpaceDE w:val="0"/>
      <w:autoSpaceDN w:val="0"/>
      <w:adjustRightInd w:val="0"/>
      <w:spacing w:after="0" w:line="240" w:lineRule="auto"/>
    </w:pPr>
    <w:rPr>
      <w:rFonts w:ascii="Times New Roman" w:hAnsi="Times New Roman" w:cs="Times New Roman"/>
      <w:color w:val="000000"/>
      <w:sz w:val="24"/>
      <w:szCs w:val="24"/>
    </w:rPr>
  </w:style>
  <w:style w:type="paragraph" w:styleId="Kommentaaritekst">
    <w:name w:val="annotation text"/>
    <w:basedOn w:val="Normaallaad"/>
    <w:link w:val="KommentaaritekstMrk"/>
    <w:uiPriority w:val="99"/>
    <w:rsid w:val="00546962"/>
    <w:pPr>
      <w:spacing w:before="200"/>
    </w:pPr>
    <w:rPr>
      <w:rFonts w:ascii="Calibri" w:eastAsia="Times New Roman" w:hAnsi="Calibri" w:cs="Times New Roman"/>
      <w:sz w:val="20"/>
      <w:szCs w:val="20"/>
      <w:lang w:eastAsia="en-US"/>
    </w:rPr>
  </w:style>
  <w:style w:type="character" w:customStyle="1" w:styleId="KommentaaritekstMrk">
    <w:name w:val="Kommentaari tekst Märk"/>
    <w:basedOn w:val="Liguvaikefont"/>
    <w:link w:val="Kommentaaritekst"/>
    <w:uiPriority w:val="99"/>
    <w:rsid w:val="00546962"/>
    <w:rPr>
      <w:rFonts w:ascii="Calibri" w:eastAsia="Times New Roman" w:hAnsi="Calibri" w:cs="Times New Roman"/>
      <w:sz w:val="20"/>
      <w:szCs w:val="20"/>
    </w:rPr>
  </w:style>
  <w:style w:type="paragraph" w:styleId="Pis">
    <w:name w:val="header"/>
    <w:basedOn w:val="Normaallaad"/>
    <w:link w:val="PisMrk"/>
    <w:uiPriority w:val="99"/>
    <w:unhideWhenUsed/>
    <w:rsid w:val="00F02C36"/>
    <w:pPr>
      <w:tabs>
        <w:tab w:val="center" w:pos="4536"/>
        <w:tab w:val="right" w:pos="9072"/>
      </w:tabs>
    </w:pPr>
  </w:style>
  <w:style w:type="character" w:customStyle="1" w:styleId="PisMrk">
    <w:name w:val="Päis Märk"/>
    <w:basedOn w:val="Liguvaikefont"/>
    <w:link w:val="Pis"/>
    <w:uiPriority w:val="99"/>
    <w:rsid w:val="00F02C36"/>
    <w:rPr>
      <w:rFonts w:eastAsiaTheme="minorEastAsia"/>
      <w:lang w:eastAsia="et-EE"/>
    </w:rPr>
  </w:style>
  <w:style w:type="character" w:styleId="Tugev">
    <w:name w:val="Strong"/>
    <w:basedOn w:val="Liguvaikefont"/>
    <w:uiPriority w:val="22"/>
    <w:qFormat/>
    <w:rsid w:val="00D455C6"/>
    <w:rPr>
      <w:b/>
      <w:bCs/>
    </w:rPr>
  </w:style>
  <w:style w:type="paragraph" w:styleId="Lihttekst">
    <w:name w:val="Plain Text"/>
    <w:basedOn w:val="Normaallaad"/>
    <w:link w:val="LihttekstMrk"/>
    <w:uiPriority w:val="99"/>
    <w:unhideWhenUsed/>
    <w:rsid w:val="00E75551"/>
    <w:rPr>
      <w:rFonts w:ascii="Calibri" w:eastAsiaTheme="minorHAnsi" w:hAnsi="Calibri" w:cs="Consolas"/>
      <w:szCs w:val="21"/>
      <w:lang w:eastAsia="en-US"/>
    </w:rPr>
  </w:style>
  <w:style w:type="character" w:customStyle="1" w:styleId="LihttekstMrk">
    <w:name w:val="Lihttekst Märk"/>
    <w:basedOn w:val="Liguvaikefont"/>
    <w:link w:val="Lihttekst"/>
    <w:uiPriority w:val="99"/>
    <w:rsid w:val="00E75551"/>
    <w:rPr>
      <w:rFonts w:ascii="Calibri" w:hAnsi="Calibri" w:cs="Consolas"/>
      <w:szCs w:val="21"/>
    </w:rPr>
  </w:style>
  <w:style w:type="paragraph" w:styleId="Normaallaadveeb">
    <w:name w:val="Normal (Web)"/>
    <w:basedOn w:val="Normaallaad"/>
    <w:uiPriority w:val="99"/>
    <w:semiHidden/>
    <w:rsid w:val="003B467D"/>
    <w:rPr>
      <w:rFonts w:eastAsia="Arial Unicode MS" w:cs="Times New Roman"/>
      <w:szCs w:val="24"/>
      <w:lang w:val="en-GB" w:eastAsia="en-US"/>
    </w:rPr>
  </w:style>
  <w:style w:type="character" w:styleId="Kommentaariviide">
    <w:name w:val="annotation reference"/>
    <w:basedOn w:val="Liguvaikefont"/>
    <w:uiPriority w:val="99"/>
    <w:semiHidden/>
    <w:unhideWhenUsed/>
    <w:rsid w:val="00754E71"/>
    <w:rPr>
      <w:sz w:val="16"/>
      <w:szCs w:val="16"/>
    </w:rPr>
  </w:style>
  <w:style w:type="paragraph" w:styleId="Kommentaariteema">
    <w:name w:val="annotation subject"/>
    <w:basedOn w:val="Kommentaaritekst"/>
    <w:next w:val="Kommentaaritekst"/>
    <w:link w:val="KommentaariteemaMrk"/>
    <w:uiPriority w:val="99"/>
    <w:semiHidden/>
    <w:unhideWhenUsed/>
    <w:rsid w:val="00754E71"/>
    <w:pPr>
      <w:spacing w:before="0"/>
    </w:pPr>
    <w:rPr>
      <w:rFonts w:asciiTheme="minorHAnsi" w:eastAsiaTheme="minorEastAsia" w:hAnsiTheme="minorHAnsi" w:cstheme="minorBidi"/>
      <w:b/>
      <w:bCs/>
      <w:lang w:eastAsia="et-EE"/>
    </w:rPr>
  </w:style>
  <w:style w:type="character" w:customStyle="1" w:styleId="KommentaariteemaMrk">
    <w:name w:val="Kommentaari teema Märk"/>
    <w:basedOn w:val="KommentaaritekstMrk"/>
    <w:link w:val="Kommentaariteema"/>
    <w:uiPriority w:val="99"/>
    <w:semiHidden/>
    <w:rsid w:val="00754E71"/>
    <w:rPr>
      <w:rFonts w:ascii="Calibri" w:eastAsiaTheme="minorEastAsia" w:hAnsi="Calibri" w:cs="Times New Roman"/>
      <w:b/>
      <w:bCs/>
      <w:sz w:val="20"/>
      <w:szCs w:val="20"/>
      <w:lang w:eastAsia="et-EE"/>
    </w:rPr>
  </w:style>
  <w:style w:type="paragraph" w:styleId="Jutumullitekst">
    <w:name w:val="Balloon Text"/>
    <w:basedOn w:val="Normaallaad"/>
    <w:link w:val="JutumullitekstMrk"/>
    <w:uiPriority w:val="99"/>
    <w:semiHidden/>
    <w:unhideWhenUsed/>
    <w:rsid w:val="00754E71"/>
    <w:rPr>
      <w:rFonts w:ascii="Tahoma" w:hAnsi="Tahoma" w:cs="Tahoma"/>
      <w:sz w:val="16"/>
      <w:szCs w:val="16"/>
    </w:rPr>
  </w:style>
  <w:style w:type="character" w:customStyle="1" w:styleId="JutumullitekstMrk">
    <w:name w:val="Jutumullitekst Märk"/>
    <w:basedOn w:val="Liguvaikefont"/>
    <w:link w:val="Jutumullitekst"/>
    <w:uiPriority w:val="99"/>
    <w:semiHidden/>
    <w:rsid w:val="00754E71"/>
    <w:rPr>
      <w:rFonts w:ascii="Tahoma" w:eastAsiaTheme="minorEastAsia" w:hAnsi="Tahoma" w:cs="Tahoma"/>
      <w:sz w:val="16"/>
      <w:szCs w:val="16"/>
      <w:lang w:eastAsia="et-EE"/>
    </w:rPr>
  </w:style>
  <w:style w:type="character" w:styleId="Klastatudhperlink">
    <w:name w:val="FollowedHyperlink"/>
    <w:basedOn w:val="Liguvaikefont"/>
    <w:uiPriority w:val="99"/>
    <w:semiHidden/>
    <w:unhideWhenUsed/>
    <w:rsid w:val="009B5B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55597">
      <w:bodyDiv w:val="1"/>
      <w:marLeft w:val="0"/>
      <w:marRight w:val="0"/>
      <w:marTop w:val="0"/>
      <w:marBottom w:val="0"/>
      <w:divBdr>
        <w:top w:val="none" w:sz="0" w:space="0" w:color="auto"/>
        <w:left w:val="none" w:sz="0" w:space="0" w:color="auto"/>
        <w:bottom w:val="none" w:sz="0" w:space="0" w:color="auto"/>
        <w:right w:val="none" w:sz="0" w:space="0" w:color="auto"/>
      </w:divBdr>
    </w:div>
    <w:div w:id="659386453">
      <w:bodyDiv w:val="1"/>
      <w:marLeft w:val="0"/>
      <w:marRight w:val="0"/>
      <w:marTop w:val="0"/>
      <w:marBottom w:val="0"/>
      <w:divBdr>
        <w:top w:val="none" w:sz="0" w:space="0" w:color="auto"/>
        <w:left w:val="none" w:sz="0" w:space="0" w:color="auto"/>
        <w:bottom w:val="none" w:sz="0" w:space="0" w:color="auto"/>
        <w:right w:val="none" w:sz="0" w:space="0" w:color="auto"/>
      </w:divBdr>
    </w:div>
    <w:div w:id="661934557">
      <w:bodyDiv w:val="1"/>
      <w:marLeft w:val="0"/>
      <w:marRight w:val="0"/>
      <w:marTop w:val="0"/>
      <w:marBottom w:val="0"/>
      <w:divBdr>
        <w:top w:val="none" w:sz="0" w:space="0" w:color="auto"/>
        <w:left w:val="none" w:sz="0" w:space="0" w:color="auto"/>
        <w:bottom w:val="none" w:sz="0" w:space="0" w:color="auto"/>
        <w:right w:val="none" w:sz="0" w:space="0" w:color="auto"/>
      </w:divBdr>
    </w:div>
    <w:div w:id="698622904">
      <w:bodyDiv w:val="1"/>
      <w:marLeft w:val="0"/>
      <w:marRight w:val="0"/>
      <w:marTop w:val="0"/>
      <w:marBottom w:val="0"/>
      <w:divBdr>
        <w:top w:val="none" w:sz="0" w:space="0" w:color="auto"/>
        <w:left w:val="none" w:sz="0" w:space="0" w:color="auto"/>
        <w:bottom w:val="none" w:sz="0" w:space="0" w:color="auto"/>
        <w:right w:val="none" w:sz="0" w:space="0" w:color="auto"/>
      </w:divBdr>
    </w:div>
    <w:div w:id="912547185">
      <w:bodyDiv w:val="1"/>
      <w:marLeft w:val="0"/>
      <w:marRight w:val="0"/>
      <w:marTop w:val="0"/>
      <w:marBottom w:val="0"/>
      <w:divBdr>
        <w:top w:val="none" w:sz="0" w:space="0" w:color="auto"/>
        <w:left w:val="none" w:sz="0" w:space="0" w:color="auto"/>
        <w:bottom w:val="none" w:sz="0" w:space="0" w:color="auto"/>
        <w:right w:val="none" w:sz="0" w:space="0" w:color="auto"/>
      </w:divBdr>
    </w:div>
    <w:div w:id="935601895">
      <w:bodyDiv w:val="1"/>
      <w:marLeft w:val="0"/>
      <w:marRight w:val="0"/>
      <w:marTop w:val="0"/>
      <w:marBottom w:val="0"/>
      <w:divBdr>
        <w:top w:val="none" w:sz="0" w:space="0" w:color="auto"/>
        <w:left w:val="none" w:sz="0" w:space="0" w:color="auto"/>
        <w:bottom w:val="none" w:sz="0" w:space="0" w:color="auto"/>
        <w:right w:val="none" w:sz="0" w:space="0" w:color="auto"/>
      </w:divBdr>
    </w:div>
    <w:div w:id="1027607112">
      <w:bodyDiv w:val="1"/>
      <w:marLeft w:val="0"/>
      <w:marRight w:val="0"/>
      <w:marTop w:val="0"/>
      <w:marBottom w:val="0"/>
      <w:divBdr>
        <w:top w:val="none" w:sz="0" w:space="0" w:color="auto"/>
        <w:left w:val="none" w:sz="0" w:space="0" w:color="auto"/>
        <w:bottom w:val="none" w:sz="0" w:space="0" w:color="auto"/>
        <w:right w:val="none" w:sz="0" w:space="0" w:color="auto"/>
      </w:divBdr>
    </w:div>
    <w:div w:id="1291009539">
      <w:bodyDiv w:val="1"/>
      <w:marLeft w:val="0"/>
      <w:marRight w:val="0"/>
      <w:marTop w:val="0"/>
      <w:marBottom w:val="0"/>
      <w:divBdr>
        <w:top w:val="none" w:sz="0" w:space="0" w:color="auto"/>
        <w:left w:val="none" w:sz="0" w:space="0" w:color="auto"/>
        <w:bottom w:val="none" w:sz="0" w:space="0" w:color="auto"/>
        <w:right w:val="none" w:sz="0" w:space="0" w:color="auto"/>
      </w:divBdr>
    </w:div>
    <w:div w:id="14603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vamusfestival.ee/stage/jokk-jatta-piirkiirus-80-km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ullvisioon.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tsc.eu/wp-content/uploads/Social-and-economic-consequences-of-road-traffic-injury-in-Europe.pdf" TargetMode="External"/><Relationship Id="rId3" Type="http://schemas.openxmlformats.org/officeDocument/2006/relationships/hyperlink" Target="http://ec.europa.eu/transport/road_safety/pdf/vademecum_2015.pdf" TargetMode="External"/><Relationship Id="rId7" Type="http://schemas.openxmlformats.org/officeDocument/2006/relationships/hyperlink" Target="http://www.mnt.ee/public/lo_uuringud/Loppraport09112012.pdf" TargetMode="External"/><Relationship Id="rId2" Type="http://schemas.openxmlformats.org/officeDocument/2006/relationships/hyperlink" Target="https://www.riigiteataja.ee/aktilisa/3210/2201/4001/arengukava.pdf" TargetMode="External"/><Relationship Id="rId1" Type="http://schemas.openxmlformats.org/officeDocument/2006/relationships/hyperlink" Target="http://mnt.ee/public/Uus_LO_programm_19.03.03.pdf" TargetMode="External"/><Relationship Id="rId6" Type="http://schemas.openxmlformats.org/officeDocument/2006/relationships/hyperlink" Target="http://ec.europa.eu/transport/road_safety/topics/behaviour/speeding/index_et.htm" TargetMode="External"/><Relationship Id="rId5" Type="http://schemas.openxmlformats.org/officeDocument/2006/relationships/hyperlink" Target="http://www.mnt.ee/public/RLOP/RLOP_rakendusplaan_2012-2015.pdf" TargetMode="External"/><Relationship Id="rId4" Type="http://schemas.openxmlformats.org/officeDocument/2006/relationships/hyperlink" Target="https://www.riigikantselei.ee/valitsus/valitsus/et/valitsus/arengukavad/majandus-ja-kommunikatsiooniministeerium/liiklusohutusprogrammi_rakendusplaan2008_2011.pdf"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1D87-B8C9-46F7-AFE0-65BBD306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Pages>
  <Words>5800</Words>
  <Characters>33645</Characters>
  <Application>Microsoft Office Word</Application>
  <DocSecurity>0</DocSecurity>
  <Lines>280</Lines>
  <Paragraphs>78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 Kirsimäe</dc:creator>
  <cp:lastModifiedBy>Hindrek Allvee</cp:lastModifiedBy>
  <cp:revision>15</cp:revision>
  <dcterms:created xsi:type="dcterms:W3CDTF">2016-10-31T06:41:00Z</dcterms:created>
  <dcterms:modified xsi:type="dcterms:W3CDTF">2016-12-02T10:45:00Z</dcterms:modified>
</cp:coreProperties>
</file>